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B1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proofErr w:type="gramStart"/>
            <w:r w:rsidR="0002787A">
              <w:rPr>
                <w:b/>
                <w:position w:val="-6"/>
              </w:rPr>
              <w:t>целях</w:t>
            </w:r>
            <w:proofErr w:type="gramEnd"/>
            <w:r w:rsidR="0002787A">
              <w:rPr>
                <w:b/>
                <w:position w:val="-6"/>
              </w:rPr>
              <w:t xml:space="preserve">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1141C" w:rsidRDefault="005E64A0" w:rsidP="009033B0">
            <w:pPr>
              <w:jc w:val="center"/>
              <w:rPr>
                <w:b/>
                <w:position w:val="-6"/>
                <w:sz w:val="2"/>
                <w:szCs w:val="2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tbl>
      <w:tblPr>
        <w:tblW w:w="4887" w:type="pct"/>
        <w:tblInd w:w="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77"/>
      </w:tblGrid>
      <w:tr w:rsidR="00BC1C42" w:rsidRPr="002E6065" w:rsidTr="00655D3A">
        <w:tc>
          <w:tcPr>
            <w:tcW w:w="5000" w:type="pct"/>
            <w:shd w:val="clear" w:color="auto" w:fill="FFFFFF"/>
          </w:tcPr>
          <w:p w:rsidR="00BC1C42" w:rsidRPr="002E6065" w:rsidRDefault="00BC1C42" w:rsidP="00655D3A">
            <w:pPr>
              <w:ind w:right="-108"/>
              <w:rPr>
                <w:sz w:val="22"/>
                <w:szCs w:val="22"/>
              </w:rPr>
            </w:pPr>
            <w:r w:rsidRPr="002E6065">
              <w:rPr>
                <w:sz w:val="22"/>
                <w:szCs w:val="22"/>
              </w:rPr>
              <w:sym w:font="Wingdings" w:char="F06F"/>
            </w:r>
            <w:r w:rsidRPr="002E6065">
              <w:rPr>
                <w:sz w:val="22"/>
                <w:szCs w:val="22"/>
              </w:rPr>
              <w:t xml:space="preserve"> Данные о клиенте</w:t>
            </w:r>
          </w:p>
        </w:tc>
      </w:tr>
    </w:tbl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r w:rsidRPr="002E6065">
        <w:t xml:space="preserve">:        </w:t>
      </w:r>
      <w:r w:rsidR="00B1141C">
        <w:t>__________________________________________________________________________</w:t>
      </w:r>
    </w:p>
    <w:p w:rsidR="00665FAD" w:rsidRPr="00BC1C42" w:rsidRDefault="00665FAD" w:rsidP="0051081D">
      <w:pPr>
        <w:rPr>
          <w:b/>
          <w:sz w:val="16"/>
          <w:szCs w:val="16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3260"/>
      </w:tblGrid>
      <w:tr w:rsidR="0051081D" w:rsidRPr="00677086" w:rsidTr="00663943">
        <w:tc>
          <w:tcPr>
            <w:tcW w:w="2977" w:type="dxa"/>
          </w:tcPr>
          <w:p w:rsidR="0051081D" w:rsidRPr="00677086" w:rsidRDefault="0051081D" w:rsidP="00665FAD">
            <w:pPr>
              <w:spacing w:before="60" w:after="60"/>
            </w:pPr>
            <w:r w:rsidRPr="00677086">
              <w:t>Наименование документа</w:t>
            </w:r>
          </w:p>
        </w:tc>
        <w:tc>
          <w:tcPr>
            <w:tcW w:w="7938" w:type="dxa"/>
            <w:gridSpan w:val="2"/>
          </w:tcPr>
          <w:p w:rsidR="0051081D" w:rsidRPr="00185BD2" w:rsidRDefault="0051081D" w:rsidP="00665FAD">
            <w:pPr>
              <w:spacing w:before="60" w:after="60"/>
            </w:pPr>
          </w:p>
        </w:tc>
      </w:tr>
      <w:tr w:rsidR="00D04201" w:rsidRPr="00677086" w:rsidTr="00663943">
        <w:trPr>
          <w:trHeight w:val="100"/>
        </w:trPr>
        <w:tc>
          <w:tcPr>
            <w:tcW w:w="2977" w:type="dxa"/>
          </w:tcPr>
          <w:p w:rsidR="00D04201" w:rsidRPr="00677086" w:rsidRDefault="004B69BB" w:rsidP="00665FAD">
            <w:pPr>
              <w:spacing w:before="60" w:after="60"/>
            </w:pPr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678" w:type="dxa"/>
          </w:tcPr>
          <w:p w:rsidR="00D04201" w:rsidRDefault="004B69BB" w:rsidP="00665FAD">
            <w:pPr>
              <w:spacing w:before="60" w:after="60"/>
            </w:pPr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9E79AF">
              <w:t xml:space="preserve"> _______________________________</w:t>
            </w:r>
          </w:p>
          <w:p w:rsidR="009E79AF" w:rsidRDefault="00665FAD" w:rsidP="009E79AF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t>ОГРН</w:t>
            </w:r>
            <w:r w:rsidR="00296A36">
              <w:t xml:space="preserve"> </w:t>
            </w:r>
            <w:r w:rsidR="00296A36">
              <w:rPr>
                <w:color w:val="000000"/>
                <w:sz w:val="18"/>
                <w:szCs w:val="18"/>
              </w:rPr>
              <w:t xml:space="preserve">для резидентов </w:t>
            </w:r>
            <w:r w:rsidR="00296A36" w:rsidRPr="003B5F54">
              <w:rPr>
                <w:color w:val="000000"/>
                <w:sz w:val="18"/>
                <w:szCs w:val="18"/>
              </w:rPr>
              <w:t xml:space="preserve">/ регистрационный номер </w:t>
            </w:r>
            <w:r w:rsidR="00296A36">
              <w:rPr>
                <w:color w:val="000000"/>
                <w:sz w:val="18"/>
                <w:szCs w:val="18"/>
              </w:rPr>
              <w:t xml:space="preserve">- </w:t>
            </w:r>
            <w:r w:rsidR="00296A36" w:rsidRPr="003B5F54">
              <w:rPr>
                <w:color w:val="000000"/>
                <w:sz w:val="18"/>
                <w:szCs w:val="18"/>
              </w:rPr>
              <w:t>для нерезидентов</w:t>
            </w:r>
            <w:r w:rsidR="009E79AF">
              <w:rPr>
                <w:color w:val="000000"/>
                <w:sz w:val="18"/>
                <w:szCs w:val="18"/>
              </w:rPr>
              <w:t xml:space="preserve"> </w:t>
            </w:r>
          </w:p>
          <w:p w:rsidR="009E79AF" w:rsidRPr="00185BD2" w:rsidRDefault="009E79AF" w:rsidP="009E79AF">
            <w:pPr>
              <w:spacing w:before="60" w:after="60"/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</w:tcPr>
          <w:p w:rsidR="00907C52" w:rsidRDefault="004B69BB" w:rsidP="00907C52">
            <w:pPr>
              <w:spacing w:before="60" w:after="60"/>
            </w:pPr>
            <w:r w:rsidRPr="004C775F">
              <w:t>Д</w:t>
            </w:r>
            <w:r w:rsidR="00D04201" w:rsidRPr="004C775F">
              <w:t>ата</w:t>
            </w:r>
            <w:r w:rsidR="00907C52">
              <w:t xml:space="preserve"> выдачи документа</w:t>
            </w:r>
          </w:p>
          <w:p w:rsidR="00907C52" w:rsidRPr="00185BD2" w:rsidRDefault="009E79AF" w:rsidP="00907C52">
            <w:pPr>
              <w:spacing w:before="60" w:after="60"/>
            </w:pPr>
            <w: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337EB4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1141C" w:rsidRDefault="007C00C2" w:rsidP="00954CD8">
      <w:pPr>
        <w:ind w:left="3686"/>
        <w:rPr>
          <w:sz w:val="10"/>
          <w:szCs w:val="10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клиента </w:t>
      </w:r>
      <w:r w:rsidR="001D4A69">
        <w:t xml:space="preserve">или уполномоченного </w:t>
      </w:r>
      <w:r w:rsidR="001F54B6" w:rsidRPr="00A73074">
        <w:t>представителя</w:t>
      </w:r>
    </w:p>
    <w:p w:rsidR="001F54B6" w:rsidRPr="00A73074" w:rsidRDefault="001F54B6" w:rsidP="00B1141C">
      <w:pPr>
        <w:spacing w:before="12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sectPr w:rsidR="001F54B6" w:rsidRPr="00954CD8" w:rsidSect="00B1141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35" w:right="424" w:bottom="426" w:left="567" w:header="56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5716"/>
      <w:docPartObj>
        <w:docPartGallery w:val="Page Numbers (Bottom of Page)"/>
        <w:docPartUnique/>
      </w:docPartObj>
    </w:sdtPr>
    <w:sdtEndPr/>
    <w:sdtContent>
      <w:p w:rsidR="00B1141C" w:rsidRDefault="00B114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F8">
          <w:rPr>
            <w:noProof/>
          </w:rPr>
          <w:t>2</w:t>
        </w:r>
        <w:r>
          <w:fldChar w:fldCharType="end"/>
        </w:r>
      </w:p>
    </w:sdtContent>
  </w:sdt>
  <w:p w:rsidR="00B1141C" w:rsidRDefault="00B11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1C" w:rsidRDefault="00B1141C" w:rsidP="00B1141C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566"/>
    </w:tblGrid>
    <w:tr w:rsidR="008C6644" w:rsidTr="00B1141C">
      <w:trPr>
        <w:trHeight w:val="567"/>
      </w:trPr>
      <w:tc>
        <w:tcPr>
          <w:tcW w:w="5565" w:type="dxa"/>
        </w:tcPr>
        <w:p w:rsidR="008C6644" w:rsidRDefault="008C6644">
          <w:pPr>
            <w:pStyle w:val="a3"/>
          </w:pPr>
        </w:p>
      </w:tc>
      <w:tc>
        <w:tcPr>
          <w:tcW w:w="5566" w:type="dxa"/>
          <w:vAlign w:val="center"/>
        </w:tcPr>
        <w:p w:rsidR="008C6644" w:rsidRPr="004C775F" w:rsidRDefault="008C6644" w:rsidP="00337EB4">
          <w:pPr>
            <w:pStyle w:val="a3"/>
            <w:ind w:right="142"/>
            <w:jc w:val="right"/>
          </w:pP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566"/>
    </w:tblGrid>
    <w:tr w:rsidR="00B1141C" w:rsidTr="00653310">
      <w:trPr>
        <w:trHeight w:val="567"/>
      </w:trPr>
      <w:tc>
        <w:tcPr>
          <w:tcW w:w="5565" w:type="dxa"/>
        </w:tcPr>
        <w:p w:rsidR="00B1141C" w:rsidRDefault="00B1141C" w:rsidP="00653310">
          <w:pPr>
            <w:pStyle w:val="a3"/>
          </w:pPr>
          <w:r>
            <w:rPr>
              <w:noProof/>
            </w:rPr>
            <w:drawing>
              <wp:inline distT="0" distB="0" distL="0" distR="0" wp14:anchorId="154D2CB0" wp14:editId="4CB80BBE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B1141C" w:rsidRPr="004C775F" w:rsidRDefault="00B1141C" w:rsidP="00653310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B1141C" w:rsidRPr="00B1141C" w:rsidRDefault="00B1141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2CAC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5FA8"/>
    <w:rsid w:val="0042429B"/>
    <w:rsid w:val="004305DD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141C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66CF8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47465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E1EB-627C-4193-95AF-B072FEC3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</cp:revision>
  <cp:lastPrinted>2018-05-15T07:09:00Z</cp:lastPrinted>
  <dcterms:created xsi:type="dcterms:W3CDTF">2018-05-15T07:40:00Z</dcterms:created>
  <dcterms:modified xsi:type="dcterms:W3CDTF">2018-09-12T11:00:00Z</dcterms:modified>
</cp:coreProperties>
</file>