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05" w:rsidRDefault="00995205" w:rsidP="00995205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 w:rsidRPr="00A05648">
        <w:rPr>
          <w:rFonts w:ascii="Times New Roman" w:hAnsi="Times New Roman"/>
          <w:i w:val="0"/>
          <w:sz w:val="28"/>
          <w:szCs w:val="28"/>
        </w:rPr>
        <w:t>Договор №_____</w:t>
      </w:r>
    </w:p>
    <w:p w:rsidR="00995205" w:rsidRPr="00955D65" w:rsidRDefault="00995205" w:rsidP="00995205">
      <w:pPr>
        <w:ind w:right="-284"/>
        <w:jc w:val="center"/>
        <w:rPr>
          <w:b/>
        </w:rPr>
      </w:pPr>
      <w:r w:rsidRPr="00955D65">
        <w:rPr>
          <w:b/>
        </w:rPr>
        <w:t xml:space="preserve">на оказание услуг по ведению реестра владельцев ценных бумаг. </w:t>
      </w:r>
    </w:p>
    <w:p w:rsidR="00995205" w:rsidRPr="00634DE4" w:rsidRDefault="00995205" w:rsidP="00995205">
      <w:pPr>
        <w:ind w:right="-284"/>
        <w:jc w:val="center"/>
        <w:rPr>
          <w:b/>
          <w:sz w:val="22"/>
        </w:rPr>
      </w:pPr>
    </w:p>
    <w:p w:rsidR="00995205" w:rsidRPr="00634DE4" w:rsidRDefault="00995205" w:rsidP="00995205">
      <w:pPr>
        <w:ind w:right="-284"/>
        <w:jc w:val="both"/>
        <w:rPr>
          <w:sz w:val="22"/>
        </w:rPr>
      </w:pPr>
    </w:p>
    <w:p w:rsidR="00995205" w:rsidRPr="00634DE4" w:rsidRDefault="00995205" w:rsidP="00995205">
      <w:pPr>
        <w:ind w:right="-284"/>
        <w:jc w:val="both"/>
        <w:rPr>
          <w:sz w:val="22"/>
        </w:rPr>
      </w:pPr>
      <w:r w:rsidRPr="00634DE4">
        <w:rPr>
          <w:sz w:val="22"/>
        </w:rPr>
        <w:t>г. ___________</w:t>
      </w:r>
      <w:r w:rsidRPr="00634DE4">
        <w:rPr>
          <w:sz w:val="22"/>
        </w:rPr>
        <w:tab/>
      </w:r>
      <w:r w:rsidRPr="00634DE4">
        <w:rPr>
          <w:sz w:val="22"/>
        </w:rPr>
        <w:tab/>
      </w:r>
      <w:r w:rsidRPr="00634DE4">
        <w:rPr>
          <w:sz w:val="22"/>
        </w:rPr>
        <w:tab/>
      </w:r>
      <w:r w:rsidRPr="00634DE4">
        <w:rPr>
          <w:sz w:val="22"/>
        </w:rPr>
        <w:tab/>
      </w:r>
      <w:r w:rsidRPr="00634DE4">
        <w:rPr>
          <w:sz w:val="22"/>
        </w:rPr>
        <w:tab/>
      </w:r>
      <w:r w:rsidRPr="00634DE4">
        <w:rPr>
          <w:sz w:val="22"/>
        </w:rPr>
        <w:tab/>
      </w:r>
      <w:r w:rsidRPr="00634DE4">
        <w:rPr>
          <w:sz w:val="22"/>
        </w:rPr>
        <w:tab/>
      </w:r>
      <w:r w:rsidRPr="00634DE4">
        <w:rPr>
          <w:sz w:val="22"/>
        </w:rPr>
        <w:tab/>
      </w:r>
      <w:r w:rsidRPr="00634DE4">
        <w:rPr>
          <w:sz w:val="22"/>
        </w:rPr>
        <w:tab/>
        <w:t>«___» ____________ 201__г.</w:t>
      </w:r>
    </w:p>
    <w:p w:rsidR="00995205" w:rsidRPr="00634DE4" w:rsidRDefault="00995205" w:rsidP="00995205">
      <w:pPr>
        <w:ind w:right="-284"/>
        <w:jc w:val="both"/>
        <w:rPr>
          <w:sz w:val="22"/>
        </w:rPr>
      </w:pPr>
    </w:p>
    <w:p w:rsidR="00995205" w:rsidRPr="00634DE4" w:rsidRDefault="00995205" w:rsidP="00995205">
      <w:pPr>
        <w:jc w:val="both"/>
        <w:rPr>
          <w:sz w:val="22"/>
        </w:rPr>
      </w:pPr>
      <w:r w:rsidRPr="00767F55">
        <w:rPr>
          <w:b/>
          <w:sz w:val="22"/>
        </w:rPr>
        <w:t>___________________________________________________________________________________________</w:t>
      </w:r>
      <w:r>
        <w:rPr>
          <w:sz w:val="22"/>
        </w:rPr>
        <w:t xml:space="preserve">, </w:t>
      </w:r>
      <w:r w:rsidRPr="00E93788">
        <w:rPr>
          <w:sz w:val="22"/>
        </w:rPr>
        <w:t>именуемое в дальнейшем Эмитент, в лице</w:t>
      </w:r>
      <w:r w:rsidRPr="00634DE4" w:rsidDel="00E277B9">
        <w:rPr>
          <w:sz w:val="22"/>
        </w:rPr>
        <w:t xml:space="preserve"> </w:t>
      </w:r>
      <w:r w:rsidRPr="0012714B">
        <w:rPr>
          <w:b/>
          <w:sz w:val="22"/>
          <w:szCs w:val="22"/>
        </w:rPr>
        <w:t>_______________________________________</w:t>
      </w:r>
      <w:r w:rsidRPr="00E93788">
        <w:rPr>
          <w:sz w:val="22"/>
        </w:rPr>
        <w:t xml:space="preserve">, действующего на основании Устава, с одной стороны, </w:t>
      </w:r>
      <w:r w:rsidRPr="00634DE4">
        <w:rPr>
          <w:sz w:val="22"/>
        </w:rPr>
        <w:t xml:space="preserve">и </w:t>
      </w:r>
      <w:r>
        <w:rPr>
          <w:b/>
          <w:sz w:val="22"/>
        </w:rPr>
        <w:t xml:space="preserve">Акционерное общество </w:t>
      </w:r>
      <w:r w:rsidRPr="00767F55">
        <w:rPr>
          <w:b/>
          <w:sz w:val="22"/>
        </w:rPr>
        <w:t>«Сервис-Реестр»</w:t>
      </w:r>
      <w:r w:rsidRPr="00E93788">
        <w:rPr>
          <w:b/>
          <w:sz w:val="22"/>
        </w:rPr>
        <w:t>,</w:t>
      </w:r>
      <w:r w:rsidRPr="00E93788">
        <w:rPr>
          <w:sz w:val="22"/>
        </w:rPr>
        <w:t xml:space="preserve"> именуемое в дальнейшем Регистратор, в лице</w:t>
      </w:r>
      <w:r w:rsidRPr="00634DE4">
        <w:rPr>
          <w:b/>
          <w:sz w:val="22"/>
        </w:rPr>
        <w:t xml:space="preserve"> </w:t>
      </w:r>
      <w:r w:rsidRPr="0012714B">
        <w:rPr>
          <w:sz w:val="22"/>
        </w:rPr>
        <w:t>Генерального директора Щербак Надежды Владимировны</w:t>
      </w:r>
      <w:r w:rsidRPr="00E93788">
        <w:rPr>
          <w:sz w:val="22"/>
        </w:rPr>
        <w:t>, действующе</w:t>
      </w:r>
      <w:r w:rsidRPr="00634DE4">
        <w:rPr>
          <w:sz w:val="22"/>
        </w:rPr>
        <w:t>го на основании Устава, с другой стороны, именуемые вместе Стороны, заключили настоящий договор о нижеследующем:</w:t>
      </w:r>
    </w:p>
    <w:p w:rsidR="00995205" w:rsidRPr="00634DE4" w:rsidRDefault="00995205" w:rsidP="00995205">
      <w:pPr>
        <w:numPr>
          <w:ilvl w:val="0"/>
          <w:numId w:val="1"/>
        </w:numPr>
        <w:spacing w:before="240" w:after="120"/>
        <w:ind w:left="284" w:hanging="284"/>
        <w:jc w:val="center"/>
        <w:rPr>
          <w:sz w:val="22"/>
        </w:rPr>
      </w:pPr>
      <w:r w:rsidRPr="00634DE4">
        <w:rPr>
          <w:b/>
          <w:sz w:val="22"/>
        </w:rPr>
        <w:t>Предмет договора.</w:t>
      </w:r>
    </w:p>
    <w:p w:rsidR="00995205" w:rsidRPr="00634DE4" w:rsidRDefault="00995205" w:rsidP="00995205">
      <w:pPr>
        <w:numPr>
          <w:ilvl w:val="0"/>
          <w:numId w:val="2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Эмитент поручает, а Регистратор за вознаграждение обязуется выполнять действия по сбору, фиксации, обработке, хранению данных, составляющих реестр владельцев ценных бумаг Эмитента (далее - Реестр), и предоставлению информации из Реестра в соответствии с требованиями действующего законодательства РФ и условиями настоящего Договора.</w:t>
      </w:r>
    </w:p>
    <w:p w:rsidR="00995205" w:rsidRPr="00634DE4" w:rsidRDefault="00995205" w:rsidP="00995205">
      <w:pPr>
        <w:numPr>
          <w:ilvl w:val="0"/>
          <w:numId w:val="2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Все термины, встречающиеся в тексте настоящего Договора, трактуются в соответствии с действующим законодательством РФ.</w:t>
      </w:r>
    </w:p>
    <w:p w:rsidR="00995205" w:rsidRPr="00634DE4" w:rsidRDefault="00995205" w:rsidP="00995205">
      <w:pPr>
        <w:numPr>
          <w:ilvl w:val="0"/>
          <w:numId w:val="1"/>
        </w:numPr>
        <w:spacing w:before="240" w:after="120"/>
        <w:ind w:left="284" w:right="-284" w:hanging="284"/>
        <w:jc w:val="center"/>
        <w:rPr>
          <w:b/>
          <w:sz w:val="22"/>
        </w:rPr>
      </w:pPr>
      <w:r w:rsidRPr="00634DE4">
        <w:rPr>
          <w:b/>
          <w:sz w:val="22"/>
        </w:rPr>
        <w:t>Обязанности сторон.</w:t>
      </w:r>
    </w:p>
    <w:p w:rsidR="00995205" w:rsidRPr="00634DE4" w:rsidRDefault="00995205" w:rsidP="00995205">
      <w:pPr>
        <w:numPr>
          <w:ilvl w:val="12"/>
          <w:numId w:val="0"/>
        </w:numPr>
        <w:tabs>
          <w:tab w:val="left" w:pos="567"/>
        </w:tabs>
        <w:ind w:right="-284"/>
        <w:jc w:val="both"/>
        <w:rPr>
          <w:sz w:val="22"/>
        </w:rPr>
      </w:pPr>
      <w:r w:rsidRPr="00634DE4">
        <w:rPr>
          <w:b/>
          <w:sz w:val="22"/>
        </w:rPr>
        <w:t>Регистратор обязан: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Сформировать Реестр на основании информации и документов, предоставленных Эмитентом и/или предыдущим регистратором и содержащих информацию о ценных бумагах Эмитента и о зарегистрированных в Реестре лицах.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Приступить к ведению Реестра, в том числе начать прием документов, связанных с Реестром, в рабочий день, следующий за днем подписания акта приема-передачи Реестра.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Произвести в течение одного рабочего дня после подписания акта приема-передачи Реестра сверку количества размещенных ценных бумаг Эмитента с количеством ценных бумаг на счетах зарегистрированных в Реестре лиц. В случае несовпадения указанных данных оформить соответствующий акт и довести его до сведения Эмитента и Банка России в</w:t>
      </w:r>
      <w:r w:rsidR="00C22498">
        <w:rPr>
          <w:sz w:val="22"/>
        </w:rPr>
        <w:t xml:space="preserve"> </w:t>
      </w:r>
      <w:r w:rsidRPr="00634DE4">
        <w:rPr>
          <w:sz w:val="22"/>
        </w:rPr>
        <w:t>рабочий день, следующий за днем окончания процедуры сверки.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 xml:space="preserve">Осуществлять ведение Реестра по всем </w:t>
      </w:r>
      <w:r w:rsidRPr="00A50EE6">
        <w:rPr>
          <w:sz w:val="22"/>
        </w:rPr>
        <w:t>именным</w:t>
      </w:r>
      <w:r w:rsidRPr="00634DE4">
        <w:rPr>
          <w:sz w:val="22"/>
        </w:rPr>
        <w:t xml:space="preserve"> эмиссионным  ценным бумагам Эмитента.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Оказывать услуги, предусмотренные настоящим Договором, на основе принятой Регистратором технологии учета и используемого им сертифицированного программного обеспечения.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Осуществлять ведение Реестра в соответствии с действующим законодательством РФ и Правилами ведения реестра владельцев ценных бумаг, утвержденными Регистратором (далее – Правила).</w:t>
      </w:r>
    </w:p>
    <w:p w:rsidR="00995205" w:rsidRPr="00305424" w:rsidRDefault="00995205" w:rsidP="00E15C49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305424">
        <w:rPr>
          <w:sz w:val="22"/>
        </w:rPr>
        <w:t xml:space="preserve">По письменному распоряжению, подписанному уполномоченным лицом Эмитента, предоставлять список лиц, </w:t>
      </w:r>
      <w:r w:rsidR="00E15C49" w:rsidRPr="00305424">
        <w:rPr>
          <w:sz w:val="22"/>
        </w:rPr>
        <w:t>осуществляющих права по ценным бумагам</w:t>
      </w:r>
      <w:r w:rsidRPr="00305424">
        <w:rPr>
          <w:sz w:val="22"/>
        </w:rPr>
        <w:t>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Ежедневно осуществлять сверку количества и категории (типа), вида, государственного регистрационного  номера выпуска размещенных ценных бумаг, с количеством ценных бумаг, учитываемых на лицевых счетах, открытых в Реестре.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Предоставлять информацию из Реестра в порядке и в сроки, установленные действующим законодательством РФ.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Не менее чем 4 часа каждый рабочий день недели обеспечивать Эмитенту, зарегистрированным лицам, их уполномоченным представителям возможность предоставления распоряжений и получения информации из Реестра.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Устанавливать размер оплаты услуг, оказываемых зарегистрированным лицам, в соответствии с требованиями действующего законодательства РФ.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Обеспечивать сохранность и конфиденциальность информации, содержащейся в Реестре.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Обеспечивать сохранность Реестра, включая все документы, на основании которых осуществлялись  операции в Реестре.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 xml:space="preserve">Соблюдать установленный </w:t>
      </w:r>
      <w:r w:rsidR="00441DF9">
        <w:rPr>
          <w:sz w:val="22"/>
        </w:rPr>
        <w:t xml:space="preserve">действующим законодательством РФ </w:t>
      </w:r>
      <w:r w:rsidRPr="00634DE4">
        <w:rPr>
          <w:sz w:val="22"/>
        </w:rPr>
        <w:t xml:space="preserve">порядок передачи </w:t>
      </w:r>
      <w:r w:rsidR="00E15C49">
        <w:rPr>
          <w:sz w:val="22"/>
        </w:rPr>
        <w:t>реестра</w:t>
      </w:r>
      <w:r w:rsidR="00E15C49" w:rsidRPr="00634DE4">
        <w:rPr>
          <w:sz w:val="22"/>
        </w:rPr>
        <w:t xml:space="preserve"> </w:t>
      </w:r>
      <w:r w:rsidRPr="00634DE4">
        <w:rPr>
          <w:sz w:val="22"/>
        </w:rPr>
        <w:t>и документов,</w:t>
      </w:r>
      <w:r w:rsidR="00E15C49">
        <w:rPr>
          <w:sz w:val="22"/>
        </w:rPr>
        <w:t xml:space="preserve"> связанных с ведением реестра</w:t>
      </w:r>
      <w:r w:rsidRPr="00634DE4">
        <w:rPr>
          <w:sz w:val="22"/>
        </w:rPr>
        <w:t>, при прекращении действия договора с Эмитентом.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color w:val="000000"/>
          <w:sz w:val="22"/>
        </w:rPr>
      </w:pPr>
      <w:r w:rsidRPr="00634DE4">
        <w:rPr>
          <w:color w:val="000000"/>
          <w:sz w:val="22"/>
        </w:rPr>
        <w:t>Информировать зарегистрированных лиц (по их письменным запросам) о правах, закрепленных ценными бумагами, и о способах и порядке осуществления этих прав.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Раскрывать заинтересованным лицам информацию о своей деятельности в порядке, установленном действующим законодательством РФ.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lastRenderedPageBreak/>
        <w:t xml:space="preserve">Осуществлять проверку полномочий лиц, подписавших распоряжения, в порядке, установленном действующими нормативно-правовыми актами,  регулирующими деятельность по ведению  реестров владельцев ценных бумаг. 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Осуществлять сверку подписей на распоряжениях в порядке, установленном действующими нормативно-правовыми актами, регулирующими деятельность по ведению реестров владельцев ценных бумаг.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color w:val="000000"/>
          <w:sz w:val="22"/>
        </w:rPr>
      </w:pPr>
      <w:r w:rsidRPr="00634DE4">
        <w:rPr>
          <w:color w:val="000000"/>
          <w:sz w:val="22"/>
        </w:rPr>
        <w:t>Осуществлять ведение журналов, предусмотренных действующим законодательством РФ и Стандартами регистраторской деятельности ПАРТАД (далее – Стандарты).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Обеспечить хранение документов, на основании которых вносились записи в Реестр, в течение сроков, установленных законодательством РФ.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Предоставлять выписку из Реестра по распоряжению зарегистрированного лица (его уполномоченного представителя) в объеме сведений, относящихся к его лицевому счету.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Принимать документы, являющиеся основанием для проведения операций в Реестре Эмитента во всех филиалах Регистратора, если они предоставлены одним из способов, предусмотренных Правилами.</w:t>
      </w:r>
    </w:p>
    <w:p w:rsidR="00995205" w:rsidRPr="00E93788" w:rsidRDefault="00995205" w:rsidP="00995205">
      <w:pPr>
        <w:numPr>
          <w:ilvl w:val="12"/>
          <w:numId w:val="0"/>
        </w:numPr>
        <w:tabs>
          <w:tab w:val="left" w:pos="567"/>
        </w:tabs>
        <w:spacing w:before="120"/>
        <w:ind w:left="284" w:right="-284" w:hanging="284"/>
        <w:jc w:val="both"/>
        <w:rPr>
          <w:b/>
          <w:sz w:val="22"/>
        </w:rPr>
      </w:pPr>
      <w:r w:rsidRPr="00E93788">
        <w:rPr>
          <w:b/>
          <w:sz w:val="22"/>
        </w:rPr>
        <w:t>Эмитент обязан: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E93788">
        <w:rPr>
          <w:sz w:val="22"/>
          <w:szCs w:val="22"/>
        </w:rPr>
        <w:t>В срок, установленны</w:t>
      </w:r>
      <w:r w:rsidR="0092641F">
        <w:rPr>
          <w:sz w:val="22"/>
          <w:szCs w:val="22"/>
        </w:rPr>
        <w:t>й</w:t>
      </w:r>
      <w:r w:rsidRPr="00E93788">
        <w:rPr>
          <w:sz w:val="22"/>
          <w:szCs w:val="22"/>
        </w:rPr>
        <w:t xml:space="preserve"> действующим законодательством РФ, передать и/</w:t>
      </w:r>
      <w:r w:rsidRPr="00634DE4">
        <w:rPr>
          <w:sz w:val="22"/>
          <w:szCs w:val="22"/>
        </w:rPr>
        <w:t xml:space="preserve">или обеспечить передачу от предыдущего регистратора </w:t>
      </w:r>
      <w:r w:rsidR="00441DF9">
        <w:rPr>
          <w:sz w:val="22"/>
          <w:szCs w:val="22"/>
        </w:rPr>
        <w:t>Р</w:t>
      </w:r>
      <w:r w:rsidR="00E15C49">
        <w:rPr>
          <w:sz w:val="22"/>
          <w:szCs w:val="22"/>
        </w:rPr>
        <w:t>еестра</w:t>
      </w:r>
      <w:r w:rsidR="00E15C49" w:rsidRPr="00634DE4">
        <w:rPr>
          <w:sz w:val="22"/>
          <w:szCs w:val="22"/>
        </w:rPr>
        <w:t xml:space="preserve"> </w:t>
      </w:r>
      <w:r w:rsidRPr="00634DE4">
        <w:rPr>
          <w:sz w:val="22"/>
          <w:szCs w:val="22"/>
        </w:rPr>
        <w:t xml:space="preserve">и </w:t>
      </w:r>
      <w:r w:rsidR="00E15C49" w:rsidRPr="00634DE4">
        <w:rPr>
          <w:sz w:val="22"/>
          <w:szCs w:val="22"/>
        </w:rPr>
        <w:t>документ</w:t>
      </w:r>
      <w:r w:rsidR="00E15C49">
        <w:rPr>
          <w:sz w:val="22"/>
          <w:szCs w:val="22"/>
        </w:rPr>
        <w:t>ов</w:t>
      </w:r>
      <w:r w:rsidRPr="00634DE4">
        <w:rPr>
          <w:sz w:val="22"/>
          <w:szCs w:val="22"/>
        </w:rPr>
        <w:t>,</w:t>
      </w:r>
      <w:r w:rsidR="00E15C49">
        <w:rPr>
          <w:sz w:val="22"/>
          <w:szCs w:val="22"/>
        </w:rPr>
        <w:t xml:space="preserve"> связанных с ведением </w:t>
      </w:r>
      <w:r w:rsidR="00441DF9">
        <w:rPr>
          <w:sz w:val="22"/>
          <w:szCs w:val="22"/>
        </w:rPr>
        <w:t>Р</w:t>
      </w:r>
      <w:r w:rsidR="00E15C49">
        <w:rPr>
          <w:sz w:val="22"/>
          <w:szCs w:val="22"/>
        </w:rPr>
        <w:t>еестра,</w:t>
      </w:r>
      <w:r w:rsidR="0092641F">
        <w:rPr>
          <w:sz w:val="22"/>
          <w:szCs w:val="22"/>
        </w:rPr>
        <w:t xml:space="preserve"> </w:t>
      </w:r>
      <w:r w:rsidRPr="00634DE4">
        <w:rPr>
          <w:sz w:val="22"/>
          <w:szCs w:val="22"/>
        </w:rPr>
        <w:t xml:space="preserve">указанных в Положении о </w:t>
      </w:r>
      <w:r w:rsidR="0092641F">
        <w:rPr>
          <w:sz w:val="22"/>
          <w:szCs w:val="22"/>
        </w:rPr>
        <w:t>требованиях к осуществлению деятельности по ведению реестра владельцев ценных бумаг</w:t>
      </w:r>
      <w:r w:rsidRPr="00634DE4">
        <w:rPr>
          <w:sz w:val="22"/>
          <w:szCs w:val="22"/>
        </w:rPr>
        <w:t xml:space="preserve">, утвержденном Приказом </w:t>
      </w:r>
      <w:r w:rsidR="0092641F">
        <w:rPr>
          <w:sz w:val="22"/>
          <w:szCs w:val="22"/>
        </w:rPr>
        <w:t>Банка России № 572-П от 27.12.2016г.</w:t>
      </w:r>
      <w:r w:rsidRPr="00634DE4">
        <w:rPr>
          <w:sz w:val="22"/>
          <w:szCs w:val="22"/>
        </w:rPr>
        <w:t xml:space="preserve"> и/или ином нормативно-правовом акте, регламентирующем порядок передачи Реестра, а также в соответствии с Приложением №2 к настоящему Договору. </w:t>
      </w:r>
    </w:p>
    <w:p w:rsidR="00E15C49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E15C49">
        <w:rPr>
          <w:sz w:val="22"/>
          <w:szCs w:val="22"/>
        </w:rPr>
        <w:t>Передача документов оформляется Актом приема-передачи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E15C49">
        <w:rPr>
          <w:sz w:val="22"/>
          <w:szCs w:val="22"/>
        </w:rPr>
        <w:t>При изменении данных, содержащихся в анкете Эмитента, предоставлять Регистратору вновь заполненную анкету Эмитента в срок не более 10 рабочих дней с момента наступления (принятия, утверждения, регистрации) соответствующего изменения. В случае смены единоличного исполнительного органа Эмитента и/или изменения данных о месте нахождения Эмитента  предоставлять Регистратор</w:t>
      </w:r>
      <w:r w:rsidRPr="00634DE4">
        <w:rPr>
          <w:sz w:val="22"/>
          <w:szCs w:val="22"/>
        </w:rPr>
        <w:t>у также соответствующую выписку из Единого государственного реестра юридических лиц, подтверждающую указанные изменения.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 xml:space="preserve">В случае получения, составления, внесения изменений и дополнений, принятия (утверждения) новой редакции, регистрации документов и сведений, указанных в пунктах </w:t>
      </w:r>
      <w:r w:rsidRPr="00242D02">
        <w:rPr>
          <w:sz w:val="22"/>
          <w:szCs w:val="22"/>
        </w:rPr>
        <w:t>3, 5.1 - 5.4, 5.7 Приложения № 2</w:t>
      </w:r>
      <w:r w:rsidRPr="00E93788">
        <w:rPr>
          <w:sz w:val="22"/>
          <w:szCs w:val="22"/>
        </w:rPr>
        <w:t xml:space="preserve"> к настоящему Договору, предоставлять такие сведения и/или надлежащим образом заверенные копии соответствующих документов Регистратору в срок не более 5 (пяти) рабочих дней с даты получения, составления, принятия или регистрации федеральными органами исполнительной вла</w:t>
      </w:r>
      <w:r w:rsidRPr="00634DE4">
        <w:rPr>
          <w:sz w:val="22"/>
          <w:szCs w:val="22"/>
        </w:rPr>
        <w:t>сти таких документов и сведений;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Направить Регистратору уведомление о факте предоставления Эмитентом документов о внесении в Единый государственный реестр юридических лиц записи о своей ликвидации или записи о прекращении своей деятельности в рабочий день, следующий за днем направления документов в орган, осуществляющий государственную регистрацию юридических лиц.</w:t>
      </w:r>
    </w:p>
    <w:p w:rsidR="00CE1AFA" w:rsidRPr="00CE1AFA" w:rsidRDefault="00995205" w:rsidP="00CE1AFA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Предоставлять Регистратору заверенные Эмитентом копии или выписки из протоколов общих собраний акционеров в отношении вопросов реорганизации, ликвидации, избрания совета директоров и избрания или назначения единоличного исполнительного органа (если вопрос об избрании или назначении относится к компетенции общего собрания акционеров эмитента) и выписки из протоколов заседания совета директоров в отношении вопросов избрания или назначения единоличного исполнительного органа (если вопрос об избрании или назначении единоличного исполнительного органа относится к компетенции совета директоров эмитента) в срок не более 7 (семи) рабочих дней с даты составления соответствующего протокола.</w:t>
      </w:r>
      <w:r w:rsidR="00CE1AFA">
        <w:rPr>
          <w:sz w:val="22"/>
          <w:szCs w:val="22"/>
        </w:rPr>
        <w:t xml:space="preserve"> При этом,</w:t>
      </w:r>
      <w:r w:rsidR="00842DF8">
        <w:rPr>
          <w:sz w:val="22"/>
          <w:szCs w:val="22"/>
        </w:rPr>
        <w:t xml:space="preserve"> к</w:t>
      </w:r>
      <w:r w:rsidR="00CE1AFA">
        <w:rPr>
          <w:sz w:val="22"/>
          <w:szCs w:val="22"/>
        </w:rPr>
        <w:t xml:space="preserve"> протокол</w:t>
      </w:r>
      <w:r w:rsidR="00842DF8">
        <w:rPr>
          <w:sz w:val="22"/>
          <w:szCs w:val="22"/>
        </w:rPr>
        <w:t>ам</w:t>
      </w:r>
      <w:r w:rsidR="00CE1AFA">
        <w:rPr>
          <w:sz w:val="22"/>
          <w:szCs w:val="22"/>
        </w:rPr>
        <w:t xml:space="preserve"> общих собраний акционеров (выписк</w:t>
      </w:r>
      <w:r w:rsidR="00842DF8">
        <w:rPr>
          <w:sz w:val="22"/>
          <w:szCs w:val="22"/>
        </w:rPr>
        <w:t>ам</w:t>
      </w:r>
      <w:r w:rsidR="00CE1AFA">
        <w:rPr>
          <w:sz w:val="22"/>
          <w:szCs w:val="22"/>
        </w:rPr>
        <w:t xml:space="preserve"> из протоколов) должны </w:t>
      </w:r>
      <w:r w:rsidR="00842DF8">
        <w:rPr>
          <w:sz w:val="22"/>
          <w:szCs w:val="22"/>
        </w:rPr>
        <w:t xml:space="preserve">быть приложены </w:t>
      </w:r>
      <w:r w:rsidR="00CE1AFA">
        <w:rPr>
          <w:sz w:val="22"/>
          <w:szCs w:val="22"/>
        </w:rPr>
        <w:t xml:space="preserve"> сведения о подтверждении принятия общим собранием </w:t>
      </w:r>
      <w:r w:rsidR="00496228">
        <w:rPr>
          <w:sz w:val="22"/>
          <w:szCs w:val="22"/>
        </w:rPr>
        <w:t xml:space="preserve">акционеров </w:t>
      </w:r>
      <w:r w:rsidR="00CE1AFA">
        <w:rPr>
          <w:sz w:val="22"/>
          <w:szCs w:val="22"/>
        </w:rPr>
        <w:t xml:space="preserve">соответствующего решения и составе </w:t>
      </w:r>
      <w:r w:rsidR="00496228">
        <w:rPr>
          <w:sz w:val="22"/>
          <w:szCs w:val="22"/>
        </w:rPr>
        <w:t>участников</w:t>
      </w:r>
      <w:r w:rsidR="00CE1AFA">
        <w:rPr>
          <w:sz w:val="22"/>
          <w:szCs w:val="22"/>
        </w:rPr>
        <w:t>, присутствовавших при его принятии</w:t>
      </w:r>
      <w:r w:rsidR="00496228">
        <w:rPr>
          <w:sz w:val="22"/>
          <w:szCs w:val="22"/>
        </w:rPr>
        <w:t>,</w:t>
      </w:r>
      <w:r w:rsidR="00CE1AFA">
        <w:rPr>
          <w:sz w:val="22"/>
          <w:szCs w:val="22"/>
        </w:rPr>
        <w:t xml:space="preserve"> в соответствии с требованиями п. 3 ст. 67.1 ГК РФ.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Оплачивать услуги Регистратора на условиях и в сроки, предусмотренные настоящим Договором, а также в соответствии с утвержденным Регистратором Прейскурантом на дополнительные услуги.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Не позднее 5 (пяти) рабочих дней с даты получения от Регистратора письменного (в том числе направленного посредством факсимильной связи) запроса об установлении факта возможной ошибки Эмитента или предыдущего держателя</w:t>
      </w:r>
      <w:r w:rsidR="00242D02">
        <w:rPr>
          <w:sz w:val="22"/>
          <w:szCs w:val="22"/>
        </w:rPr>
        <w:t xml:space="preserve"> реестра</w:t>
      </w:r>
      <w:r w:rsidRPr="00634DE4">
        <w:rPr>
          <w:sz w:val="22"/>
          <w:szCs w:val="22"/>
        </w:rPr>
        <w:t>, содержащейся в Реестре, осуществить все необходимые действия для установления/опровержения возможной ошибки и направить Регистратору соответствующий ответ.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lastRenderedPageBreak/>
        <w:t>В случае расторжения настоящего Договора и передачи Реестра новому регистратору</w:t>
      </w:r>
      <w:r>
        <w:rPr>
          <w:sz w:val="22"/>
          <w:szCs w:val="22"/>
        </w:rPr>
        <w:t xml:space="preserve"> или Эмитенту</w:t>
      </w:r>
      <w:r w:rsidRPr="00634DE4">
        <w:rPr>
          <w:sz w:val="22"/>
          <w:szCs w:val="22"/>
        </w:rPr>
        <w:t>, обеспечить в установленные сроки прием информации и документов, составляющих Реестр.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Принять на хранение оригиналы документов, на основании которых осуществлялись операции в реестре, передаваемые ему Регистратором по окончании установленного для Регистратора срока хранения данных документов.</w:t>
      </w:r>
    </w:p>
    <w:p w:rsidR="00995205" w:rsidRPr="00E93788" w:rsidRDefault="00995205" w:rsidP="00995205">
      <w:pPr>
        <w:pStyle w:val="Ia"/>
        <w:spacing w:before="120"/>
        <w:ind w:left="284" w:firstLine="0"/>
        <w:rPr>
          <w:rFonts w:ascii="Times New Roman" w:hAnsi="Times New Roman"/>
          <w:b/>
          <w:sz w:val="22"/>
          <w:szCs w:val="22"/>
        </w:rPr>
      </w:pPr>
      <w:r w:rsidRPr="00E93788">
        <w:rPr>
          <w:rFonts w:ascii="Times New Roman" w:hAnsi="Times New Roman"/>
          <w:b/>
          <w:bCs/>
          <w:iCs/>
          <w:sz w:val="22"/>
          <w:szCs w:val="22"/>
        </w:rPr>
        <w:t xml:space="preserve">Регистратор </w:t>
      </w:r>
      <w:r w:rsidRPr="00E93788">
        <w:rPr>
          <w:rFonts w:ascii="Times New Roman" w:hAnsi="Times New Roman"/>
          <w:b/>
          <w:sz w:val="22"/>
          <w:szCs w:val="22"/>
        </w:rPr>
        <w:t xml:space="preserve">имеет право: 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E93788">
        <w:rPr>
          <w:sz w:val="22"/>
        </w:rPr>
        <w:t xml:space="preserve">Самостоятельно в соответствии с Прейскурантом </w:t>
      </w:r>
      <w:r w:rsidR="00E15C49">
        <w:rPr>
          <w:sz w:val="22"/>
        </w:rPr>
        <w:t xml:space="preserve">на </w:t>
      </w:r>
      <w:r w:rsidR="00E15C49" w:rsidRPr="00B2447F">
        <w:rPr>
          <w:sz w:val="22"/>
        </w:rPr>
        <w:t>оказание</w:t>
      </w:r>
      <w:r w:rsidR="00E15C49">
        <w:rPr>
          <w:sz w:val="22"/>
        </w:rPr>
        <w:t xml:space="preserve"> услуг по ведению реестра владельцев ценных бумаг</w:t>
      </w:r>
      <w:r w:rsidRPr="00E93788">
        <w:rPr>
          <w:sz w:val="22"/>
        </w:rPr>
        <w:t>,  определять (в пределах, установленных действующим законодательством РФ) и взимать с зарегистрированных в Реестре лиц плату за открытие лицевого счета, внесение в Реестр изменений в связи с переходом права собственности на ценные бумаги, выдачу выпис</w:t>
      </w:r>
      <w:r w:rsidRPr="00634DE4">
        <w:rPr>
          <w:sz w:val="22"/>
        </w:rPr>
        <w:t>ки и другие услуги.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Изменять Прейскурант на дополнительные услуги Регистратора и расширять перечень дополнительных услуг,  предоставляемых  Эмитенту.</w:t>
      </w:r>
    </w:p>
    <w:p w:rsidR="00995205" w:rsidRPr="00634DE4" w:rsidRDefault="00995205" w:rsidP="00995205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На основании заключенных с Эмитентом дополнительных соглашений к настоящему Договору или отдельного договора оказывать Эмитенту консультационные услуги в пределах полномочий Регистратора, услуги, связанные с подготовкой и проведением общих собраний акционеров, выполнением функций счетной комиссии, организацией выплаты доходов по ценным бумагам Эмитента, а также иные услуги.</w:t>
      </w:r>
    </w:p>
    <w:p w:rsidR="00995205" w:rsidRPr="00E93788" w:rsidRDefault="00995205" w:rsidP="00995205">
      <w:pPr>
        <w:pStyle w:val="Ia"/>
        <w:spacing w:before="120"/>
        <w:ind w:left="284" w:firstLine="0"/>
        <w:rPr>
          <w:rFonts w:ascii="Times New Roman" w:hAnsi="Times New Roman"/>
          <w:b/>
          <w:sz w:val="22"/>
          <w:szCs w:val="22"/>
        </w:rPr>
      </w:pPr>
      <w:r w:rsidRPr="00E93788">
        <w:rPr>
          <w:rFonts w:ascii="Times New Roman" w:hAnsi="Times New Roman"/>
          <w:b/>
          <w:bCs/>
          <w:iCs/>
          <w:sz w:val="22"/>
          <w:szCs w:val="22"/>
        </w:rPr>
        <w:t xml:space="preserve">Эмитент </w:t>
      </w:r>
      <w:r w:rsidRPr="00E93788">
        <w:rPr>
          <w:rFonts w:ascii="Times New Roman" w:hAnsi="Times New Roman"/>
          <w:b/>
          <w:sz w:val="22"/>
          <w:szCs w:val="22"/>
        </w:rPr>
        <w:t xml:space="preserve">имеет право: </w:t>
      </w:r>
    </w:p>
    <w:p w:rsidR="00995205" w:rsidRPr="00634DE4" w:rsidRDefault="00995205" w:rsidP="00995205">
      <w:pPr>
        <w:tabs>
          <w:tab w:val="left" w:pos="1134"/>
          <w:tab w:val="left" w:pos="1418"/>
        </w:tabs>
        <w:autoSpaceDE w:val="0"/>
        <w:autoSpaceDN w:val="0"/>
        <w:adjustRightInd w:val="0"/>
        <w:ind w:left="567" w:hanging="567"/>
        <w:jc w:val="both"/>
        <w:rPr>
          <w:sz w:val="22"/>
        </w:rPr>
      </w:pPr>
      <w:r w:rsidRPr="00E93788">
        <w:rPr>
          <w:sz w:val="22"/>
        </w:rPr>
        <w:t>2.</w:t>
      </w:r>
      <w:r w:rsidR="00732C8D">
        <w:rPr>
          <w:sz w:val="22"/>
        </w:rPr>
        <w:t>36</w:t>
      </w:r>
      <w:r w:rsidRPr="00634DE4">
        <w:rPr>
          <w:sz w:val="22"/>
        </w:rPr>
        <w:t>. Выполнять часть функций Регистратора, предусмотренных действующим законодательством РФ, по размещенным Эмитентом ценным бумагам, на основании соответствующего договора, заключенного с Регистратором.</w:t>
      </w:r>
    </w:p>
    <w:p w:rsidR="00995205" w:rsidRPr="00634DE4" w:rsidRDefault="00995205" w:rsidP="00995205">
      <w:pPr>
        <w:numPr>
          <w:ilvl w:val="0"/>
          <w:numId w:val="1"/>
        </w:numPr>
        <w:tabs>
          <w:tab w:val="left" w:pos="567"/>
        </w:tabs>
        <w:spacing w:before="240" w:after="120"/>
        <w:ind w:left="284" w:right="-284" w:hanging="284"/>
        <w:jc w:val="center"/>
        <w:rPr>
          <w:b/>
          <w:sz w:val="22"/>
        </w:rPr>
      </w:pPr>
      <w:r w:rsidRPr="00634DE4">
        <w:rPr>
          <w:b/>
          <w:sz w:val="22"/>
        </w:rPr>
        <w:t>Стоимость работ (услуг) и порядок расчетов.</w:t>
      </w:r>
    </w:p>
    <w:p w:rsidR="00995205" w:rsidRPr="00634DE4" w:rsidRDefault="00995205" w:rsidP="00995205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Эмитент оплачивает услуги Регистратора в размере абонентной платы.</w:t>
      </w:r>
    </w:p>
    <w:p w:rsidR="00995205" w:rsidRDefault="00995205" w:rsidP="00995205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Абонентная плата взимается за услуги, перечисленные в п.2 Приложения №1 к настоящему Договору.</w:t>
      </w:r>
    </w:p>
    <w:p w:rsidR="00995205" w:rsidRDefault="00995205" w:rsidP="00995205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55D65">
        <w:rPr>
          <w:sz w:val="22"/>
        </w:rPr>
        <w:t xml:space="preserve">Оплата услуг Регистратора производится в соответствии с Прейскурантом на услуги Регистратора согласно Приложению №1, являющегося неотъемлемой частью настоящего Договора. </w:t>
      </w:r>
    </w:p>
    <w:p w:rsidR="00995205" w:rsidRDefault="00995205" w:rsidP="00995205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55D65">
        <w:rPr>
          <w:sz w:val="22"/>
        </w:rPr>
        <w:t xml:space="preserve">Расчеты по Договору осуществляются ежеквартально на основании счета, предоставляемого Регистратором Эмитенту. </w:t>
      </w:r>
      <w:r w:rsidRPr="00955D65">
        <w:rPr>
          <w:sz w:val="22"/>
          <w:szCs w:val="22"/>
        </w:rPr>
        <w:t>Оплата производится авансом в размере 100% от стоимости услуг в течение 5 (Пяти) рабочих дней с момента получения счета Эмитентом</w:t>
      </w:r>
      <w:r w:rsidRPr="00955D65">
        <w:rPr>
          <w:sz w:val="22"/>
        </w:rPr>
        <w:t>.</w:t>
      </w:r>
    </w:p>
    <w:p w:rsidR="00995205" w:rsidRPr="00955D65" w:rsidRDefault="00995205" w:rsidP="00995205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55D65">
        <w:rPr>
          <w:sz w:val="22"/>
        </w:rPr>
        <w:t>В последний календарный день оплачиваемого периода Регистратор составляет и направляет Эмитенту акт сдачи-приемки оказанных услуг. Авансовый счет за услуги выставляется с 01 по 05 число первого месяца оплачиваемого периода. Эмитент обязан подписывать составляемые Регистратором акты сдачи-приемки оказанных услуг и направлять их соответствующие экземпляры в адрес Регистратора не позднее 5 (Пяти) рабочих дней с момента получения актов сдачи-приемки оказанных услуг Эмитентом.</w:t>
      </w:r>
    </w:p>
    <w:p w:rsidR="00995205" w:rsidRDefault="00995205" w:rsidP="00995205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Абонентная плата подлежит ежегодной индексации на 10%, а именно, размер абонентной платы ежегодно с 01 января каждого следующего календарного года действия настоящего Договора увеличивается на 10% от размера абонентной платы, действующего в предыдущем календарном году.</w:t>
      </w:r>
    </w:p>
    <w:p w:rsidR="00995205" w:rsidRDefault="00995205" w:rsidP="00995205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55D65">
        <w:rPr>
          <w:sz w:val="22"/>
        </w:rPr>
        <w:t>Обязанность Эмитента по оплате услуг Регистратора  считается исполненной с момента поступления денежных средств на расчетный счет Регистратора.</w:t>
      </w:r>
    </w:p>
    <w:p w:rsidR="00995205" w:rsidRDefault="00995205" w:rsidP="00995205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55D65">
        <w:rPr>
          <w:sz w:val="22"/>
        </w:rPr>
        <w:t xml:space="preserve">Оплата услуг Регистратора, не включенных в абонентную плату, в том числе услуги по предоставлению Эмитенту информации из Реестра, услуги, связанные с передачей Реестра и хранением документов системы ведения реестра в течение установленных законодательством РФ сроков,  осуществляется в соответствии с Прейскурантом на дополнительные услуги Регистратора, размещенного на сайте Регистратора </w:t>
      </w:r>
      <w:r w:rsidRPr="00955D65">
        <w:rPr>
          <w:sz w:val="22"/>
          <w:lang w:val="en-US"/>
        </w:rPr>
        <w:t>www</w:t>
      </w:r>
      <w:r w:rsidRPr="00955D65">
        <w:rPr>
          <w:sz w:val="22"/>
        </w:rPr>
        <w:t>.</w:t>
      </w:r>
      <w:proofErr w:type="spellStart"/>
      <w:r w:rsidRPr="00955D65">
        <w:rPr>
          <w:sz w:val="22"/>
          <w:lang w:val="en-US"/>
        </w:rPr>
        <w:t>servis</w:t>
      </w:r>
      <w:proofErr w:type="spellEnd"/>
      <w:r w:rsidRPr="00955D65">
        <w:rPr>
          <w:sz w:val="22"/>
        </w:rPr>
        <w:t>-</w:t>
      </w:r>
      <w:proofErr w:type="spellStart"/>
      <w:r w:rsidRPr="00955D65">
        <w:rPr>
          <w:sz w:val="22"/>
          <w:lang w:val="en-US"/>
        </w:rPr>
        <w:t>reestr</w:t>
      </w:r>
      <w:proofErr w:type="spellEnd"/>
      <w:r w:rsidRPr="00955D65">
        <w:rPr>
          <w:sz w:val="22"/>
        </w:rPr>
        <w:t>.</w:t>
      </w:r>
      <w:proofErr w:type="spellStart"/>
      <w:r w:rsidRPr="00955D65">
        <w:rPr>
          <w:sz w:val="22"/>
          <w:lang w:val="en-US"/>
        </w:rPr>
        <w:t>ru</w:t>
      </w:r>
      <w:proofErr w:type="spellEnd"/>
      <w:r w:rsidRPr="00955D65">
        <w:rPr>
          <w:sz w:val="22"/>
        </w:rPr>
        <w:t>.</w:t>
      </w:r>
    </w:p>
    <w:p w:rsidR="00995205" w:rsidRDefault="00995205" w:rsidP="00995205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55D65">
        <w:rPr>
          <w:sz w:val="22"/>
        </w:rPr>
        <w:t xml:space="preserve">Расчеты по оплате услуг Регистратора, не включенных в абонентную плату, в том числе услуги по предоставлению Эмитенту информации из Реестра, услуги, связанные с передачей Реестра и хранением документов системы ведения реестра в течение установленных законодательством РФ сроков, осуществляются на основании счета, предоставляемого Регистратором Эмитенту в соответствии с Прейскурантом на дополнительные услуги Регистратора. </w:t>
      </w:r>
      <w:r w:rsidRPr="00955D65">
        <w:rPr>
          <w:sz w:val="22"/>
          <w:szCs w:val="22"/>
        </w:rPr>
        <w:t>Оплата производится авансом в размере 100% от стоимости услуг в течение 3 (Трех) рабочих дней с момента получения счета Эмитентом</w:t>
      </w:r>
      <w:r w:rsidRPr="00955D65">
        <w:rPr>
          <w:sz w:val="22"/>
        </w:rPr>
        <w:t>. Услуги, не включенные в Прейскурант на дополнительные услуги Регистратора, оплачиваются в размере и порядке, определяемыми в соответствии с дополнительным соглашением к настоящему Договору.</w:t>
      </w:r>
    </w:p>
    <w:p w:rsidR="002E3B97" w:rsidRPr="004F5F64" w:rsidRDefault="00F57CF7" w:rsidP="002E3B97">
      <w:pPr>
        <w:numPr>
          <w:ilvl w:val="0"/>
          <w:numId w:val="4"/>
        </w:numPr>
        <w:ind w:left="567" w:hanging="567"/>
        <w:jc w:val="both"/>
        <w:rPr>
          <w:i/>
          <w:color w:val="FF0000"/>
          <w:sz w:val="22"/>
        </w:rPr>
      </w:pPr>
      <w:r w:rsidRPr="00F24752">
        <w:rPr>
          <w:i/>
          <w:sz w:val="22"/>
        </w:rPr>
        <w:lastRenderedPageBreak/>
        <w:t xml:space="preserve">Одновременно с оплатой за первый квартал обслуживания Эмитент перечисляет на счет Регистратора </w:t>
      </w:r>
      <w:r w:rsidR="002E3B97" w:rsidRPr="00F24752">
        <w:rPr>
          <w:i/>
          <w:sz w:val="22"/>
        </w:rPr>
        <w:t xml:space="preserve">обеспечительный </w:t>
      </w:r>
      <w:r w:rsidRPr="00F24752">
        <w:rPr>
          <w:i/>
          <w:sz w:val="22"/>
        </w:rPr>
        <w:t xml:space="preserve">платеж в размере  </w:t>
      </w:r>
      <w:r w:rsidR="002E3B97" w:rsidRPr="00F24752">
        <w:rPr>
          <w:i/>
          <w:sz w:val="22"/>
        </w:rPr>
        <w:t xml:space="preserve">______ абонентных плат. При возникновении задолженности Эмитента перед </w:t>
      </w:r>
      <w:r w:rsidR="00FC50E6" w:rsidRPr="00F24752">
        <w:rPr>
          <w:i/>
          <w:sz w:val="22"/>
        </w:rPr>
        <w:t xml:space="preserve">Регистратором за оказанные </w:t>
      </w:r>
      <w:r w:rsidR="002E3B97" w:rsidRPr="00F24752">
        <w:rPr>
          <w:i/>
          <w:sz w:val="22"/>
        </w:rPr>
        <w:t>по настоящему Договору услуги и (или)</w:t>
      </w:r>
      <w:r w:rsidR="00FC50E6" w:rsidRPr="00F24752">
        <w:rPr>
          <w:i/>
          <w:sz w:val="22"/>
        </w:rPr>
        <w:t xml:space="preserve"> по </w:t>
      </w:r>
      <w:r w:rsidR="002E3B97" w:rsidRPr="00F24752">
        <w:rPr>
          <w:i/>
          <w:sz w:val="22"/>
        </w:rPr>
        <w:t>оплате расходов Регистратора</w:t>
      </w:r>
      <w:r w:rsidR="00FC50E6" w:rsidRPr="00F24752">
        <w:rPr>
          <w:i/>
          <w:sz w:val="22"/>
        </w:rPr>
        <w:t>,</w:t>
      </w:r>
      <w:r w:rsidR="002E3B97" w:rsidRPr="00F24752">
        <w:rPr>
          <w:i/>
          <w:sz w:val="22"/>
        </w:rPr>
        <w:t xml:space="preserve"> связанных с передачей Реестра при расторжении настоящего Договора, сумма обеспечительного пл</w:t>
      </w:r>
      <w:r w:rsidR="00FC50E6" w:rsidRPr="00F24752">
        <w:rPr>
          <w:i/>
          <w:sz w:val="22"/>
        </w:rPr>
        <w:t>атежа з</w:t>
      </w:r>
      <w:r w:rsidR="002E3B97" w:rsidRPr="00F24752">
        <w:rPr>
          <w:i/>
          <w:sz w:val="22"/>
        </w:rPr>
        <w:t xml:space="preserve">асчитывается в счет исполнения соответствующего </w:t>
      </w:r>
      <w:r w:rsidR="004F5F64">
        <w:rPr>
          <w:i/>
          <w:sz w:val="22"/>
        </w:rPr>
        <w:t xml:space="preserve">обязательства Эмитента по оплате </w:t>
      </w:r>
      <w:r w:rsidR="008C5D5D" w:rsidRPr="00F24752">
        <w:rPr>
          <w:i/>
          <w:color w:val="FF0000"/>
          <w:sz w:val="22"/>
        </w:rPr>
        <w:t xml:space="preserve"> </w:t>
      </w:r>
      <w:r w:rsidR="008C5D5D" w:rsidRPr="004F5F64">
        <w:rPr>
          <w:i/>
          <w:sz w:val="22"/>
        </w:rPr>
        <w:t>(данный пункт включается в договор только в случае  низкого уровня платежеспособности эмитента)</w:t>
      </w:r>
      <w:r w:rsidR="004F5F64" w:rsidRPr="004F5F64">
        <w:rPr>
          <w:i/>
          <w:sz w:val="22"/>
        </w:rPr>
        <w:t>.</w:t>
      </w:r>
    </w:p>
    <w:p w:rsidR="00995205" w:rsidRPr="00634DE4" w:rsidRDefault="00995205" w:rsidP="00995205">
      <w:pPr>
        <w:numPr>
          <w:ilvl w:val="0"/>
          <w:numId w:val="1"/>
        </w:numPr>
        <w:tabs>
          <w:tab w:val="left" w:pos="567"/>
        </w:tabs>
        <w:spacing w:before="240" w:after="120"/>
        <w:ind w:left="284" w:right="-284" w:hanging="284"/>
        <w:jc w:val="center"/>
        <w:rPr>
          <w:b/>
          <w:sz w:val="22"/>
        </w:rPr>
      </w:pPr>
      <w:r w:rsidRPr="00634DE4">
        <w:rPr>
          <w:b/>
          <w:sz w:val="22"/>
        </w:rPr>
        <w:t>Конфиденциальность информации.</w:t>
      </w:r>
    </w:p>
    <w:p w:rsidR="00995205" w:rsidRPr="00634DE4" w:rsidRDefault="00995205" w:rsidP="00995205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634DE4">
        <w:rPr>
          <w:sz w:val="22"/>
        </w:rPr>
        <w:t>Стороны обязуются сохранять в тайне, не передавать третьим лицам и не использовать недобросовестно информацию, которая им стала известна в процессе исполнения настоящего Договора, и несанкционированное распространение которой может нанести ущерб какой-либо из Сторон.</w:t>
      </w:r>
    </w:p>
    <w:p w:rsidR="00995205" w:rsidRPr="00634DE4" w:rsidRDefault="00995205" w:rsidP="00995205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634DE4">
        <w:rPr>
          <w:sz w:val="22"/>
        </w:rPr>
        <w:t>Информация, которой располагает Регистратор в связи с заключением и исполнением настоящего Договора, является конфиденциальной и приравнивается к сведениям, составляющим для Регистратора коммерческую тайну. Указанная информация не подлежит разглашению и передаче любым способом третьим лицам, за исключением случаев, предусмотренных действующим законодательством РФ.</w:t>
      </w:r>
    </w:p>
    <w:p w:rsidR="00995205" w:rsidRPr="00634DE4" w:rsidRDefault="00995205" w:rsidP="00995205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634DE4">
        <w:rPr>
          <w:sz w:val="22"/>
        </w:rPr>
        <w:t>Регистратор обязан предоставить  информацию из реестра акционеров Эмитента по письменному распоряжению Эмитента.</w:t>
      </w:r>
    </w:p>
    <w:p w:rsidR="00995205" w:rsidRPr="00634DE4" w:rsidRDefault="00995205" w:rsidP="00995205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634DE4">
        <w:rPr>
          <w:sz w:val="22"/>
        </w:rPr>
        <w:t xml:space="preserve">Регистратор обязан предоставить информацию из Реестра представителям государственных органов на основании письменного запроса (требования) в установленном законодательством РФ порядке. </w:t>
      </w:r>
    </w:p>
    <w:p w:rsidR="00995205" w:rsidRPr="00634DE4" w:rsidRDefault="00995205" w:rsidP="00995205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634DE4">
        <w:rPr>
          <w:sz w:val="22"/>
        </w:rPr>
        <w:t>Регистратор обязан предоставить информацию из Реестра зарегистрированным лицам или их уполномоченным представителям по их письменному требованию (распоряжению) в объеме, не более уставленного действующим законодательством РФ.</w:t>
      </w:r>
    </w:p>
    <w:p w:rsidR="00995205" w:rsidRPr="00634DE4" w:rsidRDefault="00995205" w:rsidP="00995205">
      <w:pPr>
        <w:numPr>
          <w:ilvl w:val="0"/>
          <w:numId w:val="5"/>
        </w:numPr>
        <w:spacing w:before="40" w:after="40"/>
        <w:ind w:left="567" w:hanging="567"/>
        <w:jc w:val="both"/>
        <w:rPr>
          <w:snapToGrid w:val="0"/>
          <w:sz w:val="22"/>
          <w:szCs w:val="22"/>
        </w:rPr>
      </w:pPr>
      <w:r w:rsidRPr="00634DE4">
        <w:rPr>
          <w:snapToGrid w:val="0"/>
          <w:sz w:val="22"/>
          <w:szCs w:val="22"/>
        </w:rPr>
        <w:t>В случае передачи одной Стороной другой Стороне сведений о персональных данных во исполнение настоящего Договора, Сторона, принимающая такие сведения, уведомлена, что персональные данные могут обрабатываться только в целях, для которых они сообщены (получены), и гарантирует, что предпримет все меры, предусмотренные законодательством Р</w:t>
      </w:r>
      <w:r w:rsidR="006664B7">
        <w:rPr>
          <w:snapToGrid w:val="0"/>
          <w:sz w:val="22"/>
          <w:szCs w:val="22"/>
        </w:rPr>
        <w:t>Ф</w:t>
      </w:r>
      <w:r w:rsidRPr="00634DE4">
        <w:rPr>
          <w:snapToGrid w:val="0"/>
          <w:sz w:val="22"/>
          <w:szCs w:val="22"/>
        </w:rPr>
        <w:t xml:space="preserve"> для обеспечения защиты персональных данных.</w:t>
      </w:r>
    </w:p>
    <w:p w:rsidR="00995205" w:rsidRPr="00634DE4" w:rsidRDefault="00995205" w:rsidP="00995205">
      <w:pPr>
        <w:numPr>
          <w:ilvl w:val="0"/>
          <w:numId w:val="5"/>
        </w:numPr>
        <w:spacing w:before="40" w:after="40"/>
        <w:ind w:left="567" w:hanging="567"/>
        <w:jc w:val="both"/>
        <w:rPr>
          <w:snapToGrid w:val="0"/>
          <w:sz w:val="22"/>
          <w:szCs w:val="22"/>
        </w:rPr>
      </w:pPr>
      <w:r w:rsidRPr="00634DE4">
        <w:rPr>
          <w:snapToGrid w:val="0"/>
          <w:sz w:val="22"/>
          <w:szCs w:val="22"/>
        </w:rPr>
        <w:t>Персональные данные обрабатываются Стороной по настоящему Договору на условиях конфиденциальности и безопасности с учетом категории персональных данных, особенностей и правил их обработки в соответствии с требованиями законодательства Р</w:t>
      </w:r>
      <w:r w:rsidR="006664B7">
        <w:rPr>
          <w:snapToGrid w:val="0"/>
          <w:sz w:val="22"/>
          <w:szCs w:val="22"/>
        </w:rPr>
        <w:t>Ф</w:t>
      </w:r>
      <w:r w:rsidRPr="00634DE4">
        <w:rPr>
          <w:snapToGrid w:val="0"/>
          <w:sz w:val="22"/>
          <w:szCs w:val="22"/>
        </w:rPr>
        <w:t xml:space="preserve"> и иных нормативных правовых актов в области персональных данных. </w:t>
      </w:r>
    </w:p>
    <w:p w:rsidR="00995205" w:rsidRPr="00634DE4" w:rsidRDefault="00995205" w:rsidP="00995205">
      <w:pPr>
        <w:numPr>
          <w:ilvl w:val="0"/>
          <w:numId w:val="5"/>
        </w:numPr>
        <w:spacing w:before="40" w:after="40"/>
        <w:ind w:left="567" w:hanging="567"/>
        <w:jc w:val="both"/>
        <w:rPr>
          <w:sz w:val="22"/>
        </w:rPr>
      </w:pPr>
      <w:r w:rsidRPr="00634DE4">
        <w:rPr>
          <w:snapToGrid w:val="0"/>
          <w:sz w:val="22"/>
          <w:szCs w:val="22"/>
        </w:rPr>
        <w:t xml:space="preserve">Сторона, передающая сведения о персональных данных, гарантирует, что обладает правом на передачу таких сведений другой Стороне в целях их обработки в соответствии с предметом настоящего Договора. </w:t>
      </w:r>
    </w:p>
    <w:p w:rsidR="00995205" w:rsidRPr="00634DE4" w:rsidRDefault="00995205" w:rsidP="00995205">
      <w:pPr>
        <w:numPr>
          <w:ilvl w:val="0"/>
          <w:numId w:val="1"/>
        </w:numPr>
        <w:tabs>
          <w:tab w:val="left" w:pos="567"/>
        </w:tabs>
        <w:spacing w:before="240" w:after="120"/>
        <w:ind w:left="284" w:right="-284" w:hanging="284"/>
        <w:jc w:val="center"/>
        <w:rPr>
          <w:b/>
          <w:sz w:val="22"/>
        </w:rPr>
      </w:pPr>
      <w:r w:rsidRPr="00634DE4">
        <w:rPr>
          <w:b/>
          <w:sz w:val="22"/>
        </w:rPr>
        <w:t>Ответственность сторон.</w:t>
      </w:r>
    </w:p>
    <w:p w:rsidR="00995205" w:rsidRPr="00634DE4" w:rsidRDefault="00995205" w:rsidP="00995205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Стороны несут ответственность за неисполнение или ненадлежащее исполнение настоящего Договора  в соответствии с действующим законодательством РФ.</w:t>
      </w:r>
    </w:p>
    <w:p w:rsidR="00995205" w:rsidRPr="00634DE4" w:rsidRDefault="00995205" w:rsidP="00995205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Эмитент несет ответственность при передаче Реестра Регистратору за достоверность передаваемой информации.</w:t>
      </w:r>
    </w:p>
    <w:p w:rsidR="00995205" w:rsidRPr="00634DE4" w:rsidRDefault="00995205" w:rsidP="00995205">
      <w:pPr>
        <w:pStyle w:val="ConsPlusNormal"/>
        <w:numPr>
          <w:ilvl w:val="0"/>
          <w:numId w:val="6"/>
        </w:numPr>
        <w:ind w:left="567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634DE4">
        <w:rPr>
          <w:rFonts w:ascii="Times New Roman" w:hAnsi="Times New Roman" w:cs="Times New Roman"/>
          <w:sz w:val="22"/>
          <w:szCs w:val="24"/>
        </w:rPr>
        <w:t>Регистратор несет в соответствии с законодательством РФ ответственность за неисполнение (ненадлежащее исполнение) обязанности по  обеспечению сохранности и конфиденциальности информации и документов Реестра.</w:t>
      </w:r>
    </w:p>
    <w:p w:rsidR="00995205" w:rsidRPr="00634DE4" w:rsidRDefault="00995205" w:rsidP="00995205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возникшей после подписания Договора, или в результате событий чрезвычайного характера, которые Стороны не могли предвидеть или предотвратить.</w:t>
      </w:r>
    </w:p>
    <w:p w:rsidR="00995205" w:rsidRPr="00634DE4" w:rsidRDefault="00995205" w:rsidP="00995205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Форс-мажорная ситуация рассматривается только при условии уведомления противоположной Стороны в письменной форме с указанием обстоятельств возникшей ситуации в течение 10 (десяти) дней после ее возникновения.</w:t>
      </w:r>
    </w:p>
    <w:p w:rsidR="00995205" w:rsidRPr="00634DE4" w:rsidRDefault="00995205" w:rsidP="00995205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В случае возникновения обстоятельств непреодолимой силы срок выполнения сторонами обязательств по настоящему договору отодвигается соразмерно времени, в течение которого действуют такие обстоятельства или их последствия.</w:t>
      </w:r>
    </w:p>
    <w:p w:rsidR="00995205" w:rsidRPr="00634DE4" w:rsidRDefault="00995205" w:rsidP="00995205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Регистратор не несет ответственность за ошибки, допущенные в Реестре до передачи Реестра Регистратору.</w:t>
      </w:r>
    </w:p>
    <w:p w:rsidR="00995205" w:rsidRPr="00634DE4" w:rsidRDefault="00995205" w:rsidP="00995205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lastRenderedPageBreak/>
        <w:t>Регистратор не несет ответственности за причиненные убытки в связи с непредставлением зарегистрированными лицами информации об изменении данных, предусмотренных в анкете зарегистрированного лица, или предоставлением ими неполной  или недостоверной информации об изменении указанных данных.</w:t>
      </w:r>
    </w:p>
    <w:p w:rsidR="00995205" w:rsidRPr="00634DE4" w:rsidRDefault="00995205" w:rsidP="00995205">
      <w:pPr>
        <w:numPr>
          <w:ilvl w:val="0"/>
          <w:numId w:val="1"/>
        </w:numPr>
        <w:tabs>
          <w:tab w:val="left" w:pos="567"/>
        </w:tabs>
        <w:spacing w:before="240" w:after="120"/>
        <w:ind w:right="-284"/>
        <w:jc w:val="center"/>
        <w:rPr>
          <w:b/>
          <w:sz w:val="22"/>
        </w:rPr>
      </w:pPr>
      <w:r w:rsidRPr="00634DE4">
        <w:rPr>
          <w:b/>
          <w:sz w:val="22"/>
        </w:rPr>
        <w:t>Срок действия договора.</w:t>
      </w:r>
    </w:p>
    <w:p w:rsidR="00995205" w:rsidRPr="00D6479D" w:rsidRDefault="00995205" w:rsidP="00995205">
      <w:pPr>
        <w:numPr>
          <w:ilvl w:val="0"/>
          <w:numId w:val="7"/>
        </w:numPr>
        <w:ind w:left="567" w:hanging="567"/>
        <w:jc w:val="both"/>
        <w:outlineLvl w:val="1"/>
        <w:rPr>
          <w:sz w:val="22"/>
        </w:rPr>
      </w:pPr>
      <w:r w:rsidRPr="00D6479D">
        <w:rPr>
          <w:sz w:val="22"/>
        </w:rPr>
        <w:t xml:space="preserve">Настоящий Договор вступает в силу со дня подписания его обеими Сторонами и является бессрочным. </w:t>
      </w:r>
    </w:p>
    <w:p w:rsidR="00995205" w:rsidRPr="00634DE4" w:rsidRDefault="00995205" w:rsidP="00995205">
      <w:pPr>
        <w:numPr>
          <w:ilvl w:val="0"/>
          <w:numId w:val="7"/>
        </w:numPr>
        <w:ind w:left="567" w:hanging="567"/>
        <w:jc w:val="both"/>
        <w:outlineLvl w:val="1"/>
        <w:rPr>
          <w:sz w:val="22"/>
        </w:rPr>
      </w:pPr>
      <w:r w:rsidRPr="00223239">
        <w:rPr>
          <w:sz w:val="22"/>
        </w:rPr>
        <w:t>Каждая из Сторон вправе расторгнуть Договор в одностороннем порядке (отказаться от исполнения Договора), направив письменное уведомление другой Стороне.</w:t>
      </w:r>
    </w:p>
    <w:p w:rsidR="00995205" w:rsidRDefault="00995205" w:rsidP="00995205">
      <w:pPr>
        <w:pStyle w:val="ConsPlusNormal"/>
        <w:ind w:left="1134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</w:t>
      </w:r>
      <w:r>
        <w:rPr>
          <w:rFonts w:ascii="Times New Roman" w:hAnsi="Times New Roman" w:cs="Times New Roman"/>
          <w:sz w:val="22"/>
          <w:szCs w:val="24"/>
        </w:rPr>
        <w:tab/>
      </w:r>
      <w:r w:rsidRPr="00634DE4">
        <w:rPr>
          <w:rFonts w:ascii="Times New Roman" w:hAnsi="Times New Roman" w:cs="Times New Roman"/>
          <w:sz w:val="22"/>
          <w:szCs w:val="24"/>
        </w:rPr>
        <w:t>В случае, если Договор расторгается по инициативе Эмитента, он обязан приложить к уведомлению о расторжении Договора  заверенную им копию протокола (или выписку из протокола) заседания уполномоченного органа Эмитента, содержащего решение о расторжении Договора с Регистратором.</w:t>
      </w:r>
    </w:p>
    <w:p w:rsidR="00995205" w:rsidRPr="007A7592" w:rsidRDefault="00995205" w:rsidP="00995205">
      <w:pPr>
        <w:pStyle w:val="ConsPlusNormal"/>
        <w:ind w:left="1134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</w:t>
      </w:r>
      <w:r>
        <w:rPr>
          <w:rFonts w:ascii="Times New Roman" w:hAnsi="Times New Roman" w:cs="Times New Roman"/>
          <w:sz w:val="22"/>
          <w:szCs w:val="24"/>
        </w:rPr>
        <w:tab/>
      </w:r>
      <w:r w:rsidRPr="007A7592">
        <w:rPr>
          <w:rFonts w:ascii="Times New Roman" w:hAnsi="Times New Roman" w:cs="Times New Roman"/>
          <w:sz w:val="22"/>
        </w:rPr>
        <w:t>Уведомление о расторжении Договора должно быть оформлен</w:t>
      </w:r>
      <w:r>
        <w:rPr>
          <w:rFonts w:ascii="Times New Roman" w:hAnsi="Times New Roman" w:cs="Times New Roman"/>
          <w:sz w:val="22"/>
        </w:rPr>
        <w:t xml:space="preserve">о и направлено в соответствии с </w:t>
      </w:r>
      <w:r w:rsidRPr="007A7592">
        <w:rPr>
          <w:rFonts w:ascii="Times New Roman" w:hAnsi="Times New Roman" w:cs="Times New Roman"/>
          <w:sz w:val="22"/>
        </w:rPr>
        <w:t>правилами, установленными действующим законодательством РФ.</w:t>
      </w:r>
    </w:p>
    <w:p w:rsidR="00995205" w:rsidRPr="00634DE4" w:rsidRDefault="00995205" w:rsidP="00995205">
      <w:pPr>
        <w:ind w:left="1134" w:hanging="567"/>
        <w:jc w:val="both"/>
        <w:rPr>
          <w:sz w:val="22"/>
        </w:rPr>
      </w:pPr>
      <w:r>
        <w:rPr>
          <w:sz w:val="22"/>
        </w:rPr>
        <w:t>6.2.3.</w:t>
      </w:r>
      <w:r>
        <w:rPr>
          <w:sz w:val="22"/>
        </w:rPr>
        <w:tab/>
      </w:r>
      <w:r w:rsidRPr="00634DE4">
        <w:rPr>
          <w:sz w:val="22"/>
        </w:rPr>
        <w:t>Действие  договора  прекращается  в  рабочий день, следующий за истечением шести месяцев с момента получения Стороной уведомления о расторжении Договора (или уведомления и копии протокола заседания Уполномоченного органа Эмитента) за исключением случая, указанного в п. 6.</w:t>
      </w:r>
      <w:r>
        <w:rPr>
          <w:sz w:val="22"/>
        </w:rPr>
        <w:t>2.4.</w:t>
      </w:r>
    </w:p>
    <w:p w:rsidR="00995205" w:rsidRPr="00634DE4" w:rsidRDefault="00995205" w:rsidP="00995205">
      <w:pPr>
        <w:ind w:left="1134" w:hanging="567"/>
        <w:jc w:val="both"/>
        <w:rPr>
          <w:sz w:val="22"/>
        </w:rPr>
      </w:pPr>
      <w:r w:rsidRPr="00634DE4">
        <w:rPr>
          <w:sz w:val="22"/>
        </w:rPr>
        <w:t>6.2.4</w:t>
      </w:r>
      <w:r>
        <w:rPr>
          <w:sz w:val="22"/>
        </w:rPr>
        <w:t>.</w:t>
      </w:r>
      <w:r>
        <w:rPr>
          <w:sz w:val="22"/>
        </w:rPr>
        <w:tab/>
      </w:r>
      <w:r w:rsidRPr="00634DE4">
        <w:rPr>
          <w:sz w:val="22"/>
        </w:rPr>
        <w:t xml:space="preserve">В случае неоднократного нарушения Эмитентом установленного в Договоре срока оплаты услуг Регистратора, Регистратор вправе расторгнуть Договор в одностороннем порядке  (отказаться от исполнения Договора), направив письменное уведомление Эмитенту. Действие Договора в этом случае прекращается в рабочий день, следующий за истечением 45 дней с даты  получения Эмитентом уведомления о расторжении. </w:t>
      </w:r>
    </w:p>
    <w:p w:rsidR="00995205" w:rsidRPr="00634DE4" w:rsidRDefault="00995205" w:rsidP="00995205">
      <w:pPr>
        <w:numPr>
          <w:ilvl w:val="0"/>
          <w:numId w:val="7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 xml:space="preserve">Настоящий Договор может быть расторгнут по соглашению Сторон, в котором определяется дата прекращения действия настоящего Договора, порядок, сроки и  дата передачи Реестра; стоимость, порядок и сроки оплаты расходов и услуг  Регистратора, связанных с процедурой передачи Реестра и хранением документов Реестра в течение установленных законодательством РФ сроков; порядок и сроки оплаты (полного погашения) Эмитентом задолженности перед Регистратором. </w:t>
      </w:r>
    </w:p>
    <w:p w:rsidR="00995205" w:rsidRPr="00E93788" w:rsidRDefault="00995205" w:rsidP="00995205">
      <w:pPr>
        <w:numPr>
          <w:ilvl w:val="0"/>
          <w:numId w:val="7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 xml:space="preserve">В случае прекращения Договора Регистратор обязан передать </w:t>
      </w:r>
      <w:r>
        <w:rPr>
          <w:sz w:val="22"/>
        </w:rPr>
        <w:t xml:space="preserve">Эмитенту или его </w:t>
      </w:r>
      <w:r w:rsidRPr="00634DE4">
        <w:rPr>
          <w:sz w:val="22"/>
        </w:rPr>
        <w:t xml:space="preserve">новому регистратору </w:t>
      </w:r>
      <w:r w:rsidRPr="00E93788">
        <w:rPr>
          <w:sz w:val="22"/>
        </w:rPr>
        <w:t>информацию и документы, составляющие Реестр, в соответствии с требованиями действующего законодательства РФ.</w:t>
      </w:r>
    </w:p>
    <w:p w:rsidR="00995205" w:rsidRPr="00634DE4" w:rsidRDefault="00995205" w:rsidP="00995205">
      <w:pPr>
        <w:numPr>
          <w:ilvl w:val="0"/>
          <w:numId w:val="7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Эмитент обязан возместить либо предоставить гарантии по возмещению Регистратору расходов, связанных с процедурой передачи Реестра. Стоимость расходов Регистратора, связанных с передачей Реестра и хранением документов Реестра в течение установленных законодательством РФ сроков, а также  порядок  оплаты определяется в соответствии с п.п. 3.8, 3.9 Договора. При этом нарушение Эмитентом на дату передачи Реестра обязательств по такому возмещению, не освобождает Регистратора от передачи Реестра новому Регистратору</w:t>
      </w:r>
      <w:r>
        <w:rPr>
          <w:sz w:val="22"/>
        </w:rPr>
        <w:t xml:space="preserve"> либо Эмитенту</w:t>
      </w:r>
      <w:r w:rsidRPr="00634DE4">
        <w:rPr>
          <w:sz w:val="22"/>
        </w:rPr>
        <w:t>.</w:t>
      </w:r>
    </w:p>
    <w:p w:rsidR="00995205" w:rsidRPr="00634DE4" w:rsidRDefault="00995205" w:rsidP="00995205">
      <w:pPr>
        <w:numPr>
          <w:ilvl w:val="0"/>
          <w:numId w:val="1"/>
        </w:numPr>
        <w:tabs>
          <w:tab w:val="left" w:pos="567"/>
        </w:tabs>
        <w:spacing w:before="240" w:after="120"/>
        <w:ind w:left="284" w:hanging="284"/>
        <w:jc w:val="center"/>
        <w:rPr>
          <w:b/>
          <w:sz w:val="22"/>
        </w:rPr>
      </w:pPr>
      <w:r w:rsidRPr="00634DE4">
        <w:rPr>
          <w:b/>
          <w:sz w:val="22"/>
        </w:rPr>
        <w:t>Прочие положения.</w:t>
      </w:r>
    </w:p>
    <w:p w:rsidR="00995205" w:rsidRPr="00634DE4" w:rsidRDefault="00995205" w:rsidP="00995205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Изменения и/или дополнения в условия настоящего Договора вносятся только по взаимному согласию Сторон, оформленному в письменном виде, и вступают в силу с момента подписания обеими Сторонами. Любая сторона может отказать другой стороне в просьбе о внесении изменений в любое положение или пункт только путем предоставления ей соответствующего письменного объяснения. Отказ любой из Сторон в изменении любого положения или пункта настоящего Договора не должен рассматриваться как отказ от любого последующего изменения. Изменения и дополнения в условия настоящего Договора вносятся в одностороннем порядке в случаях, предусмотренных настоящим Договором.</w:t>
      </w:r>
    </w:p>
    <w:p w:rsidR="00995205" w:rsidRPr="00634DE4" w:rsidRDefault="00995205" w:rsidP="00995205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Настоящий Договор составлен и подписан в двух экземплярах, по одному для каждой из Сторон, при этом оба экземпляра имеют одинаковую юридическую силу. Все приложения к настоящему Договору являются его неотъемлемой частью.</w:t>
      </w:r>
    </w:p>
    <w:p w:rsidR="00995205" w:rsidRPr="00634DE4" w:rsidRDefault="00995205" w:rsidP="00995205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Споры, возникающие в связи с исполнением настоящего Договора, решаются Сторонами в досудебном (претензионном) порядке. В случае невозможности решения спора в досудебном порядке, спор передается на рассмотрение в Арбитражный суд г.Москвы.</w:t>
      </w:r>
    </w:p>
    <w:p w:rsidR="00995205" w:rsidRPr="00634DE4" w:rsidRDefault="00995205" w:rsidP="00995205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Стороны признают себя связанными предусмотренными в настоящем Договоре обязательствами, а также его полноту и замену им всех предыдущих соглашений между ними в отношении предмета Договора в письменной или устной форме.</w:t>
      </w:r>
    </w:p>
    <w:p w:rsidR="00995205" w:rsidRPr="00634DE4" w:rsidRDefault="00995205" w:rsidP="00995205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 xml:space="preserve">Любые виды  корреспонденции и сообщений по вопросам исполнения настоящего Договора должны быть направлены одним из указанных способов: </w:t>
      </w:r>
    </w:p>
    <w:p w:rsidR="00995205" w:rsidRPr="00634DE4" w:rsidRDefault="00995205" w:rsidP="00995205">
      <w:pPr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2"/>
        </w:rPr>
      </w:pPr>
      <w:r w:rsidRPr="00634DE4">
        <w:rPr>
          <w:sz w:val="22"/>
        </w:rPr>
        <w:lastRenderedPageBreak/>
        <w:t>заказным письмом по почте;</w:t>
      </w:r>
    </w:p>
    <w:p w:rsidR="00995205" w:rsidRPr="00634DE4" w:rsidRDefault="00995205" w:rsidP="00995205">
      <w:pPr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2"/>
        </w:rPr>
      </w:pPr>
      <w:r w:rsidRPr="00634DE4">
        <w:rPr>
          <w:sz w:val="22"/>
        </w:rPr>
        <w:t>факсом;</w:t>
      </w:r>
    </w:p>
    <w:p w:rsidR="00995205" w:rsidRDefault="00995205" w:rsidP="00995205">
      <w:pPr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2"/>
        </w:rPr>
      </w:pPr>
      <w:r w:rsidRPr="00634DE4">
        <w:rPr>
          <w:sz w:val="22"/>
        </w:rPr>
        <w:t>непосредственно доставлены получателю курьером.</w:t>
      </w:r>
    </w:p>
    <w:p w:rsidR="00995205" w:rsidRPr="00900497" w:rsidRDefault="00995205" w:rsidP="00995205">
      <w:pPr>
        <w:numPr>
          <w:ilvl w:val="0"/>
          <w:numId w:val="8"/>
        </w:numPr>
        <w:ind w:left="567" w:hanging="567"/>
        <w:jc w:val="both"/>
        <w:rPr>
          <w:color w:val="000000"/>
          <w:sz w:val="22"/>
        </w:rPr>
      </w:pPr>
      <w:r w:rsidRPr="00900497">
        <w:rPr>
          <w:color w:val="000000"/>
          <w:sz w:val="22"/>
        </w:rPr>
        <w:t>В целях реализации лицами, осуществляющими права по ценным бумагам, своих прав п</w:t>
      </w:r>
      <w:r>
        <w:rPr>
          <w:color w:val="000000"/>
          <w:sz w:val="22"/>
        </w:rPr>
        <w:t>утем дачи</w:t>
      </w:r>
      <w:r w:rsidRPr="00900497">
        <w:rPr>
          <w:color w:val="000000"/>
          <w:sz w:val="22"/>
        </w:rPr>
        <w:t xml:space="preserve"> указаний (инструкций) в порядке, предусмотренном ст. 8.9 Федерального закона «О рынке ценных бумаг» N 39-ФЗ от 22.04.1996, стороны используют следующие адреса электронной почты:</w:t>
      </w:r>
    </w:p>
    <w:p w:rsidR="00995205" w:rsidRPr="00900497" w:rsidRDefault="00995205" w:rsidP="00995205">
      <w:pPr>
        <w:numPr>
          <w:ilvl w:val="0"/>
          <w:numId w:val="14"/>
        </w:numPr>
        <w:jc w:val="both"/>
        <w:rPr>
          <w:sz w:val="22"/>
        </w:rPr>
      </w:pPr>
      <w:r w:rsidRPr="00900497">
        <w:rPr>
          <w:sz w:val="22"/>
        </w:rPr>
        <w:t>электронная почта Регистратора: _________________;</w:t>
      </w:r>
    </w:p>
    <w:p w:rsidR="00995205" w:rsidRPr="00900497" w:rsidRDefault="00995205" w:rsidP="00995205">
      <w:pPr>
        <w:numPr>
          <w:ilvl w:val="0"/>
          <w:numId w:val="14"/>
        </w:numPr>
        <w:jc w:val="both"/>
        <w:rPr>
          <w:sz w:val="22"/>
        </w:rPr>
      </w:pPr>
      <w:r w:rsidRPr="00900497">
        <w:rPr>
          <w:sz w:val="22"/>
        </w:rPr>
        <w:t>электронная почта Эмитента: ____________________;</w:t>
      </w:r>
    </w:p>
    <w:p w:rsidR="00995205" w:rsidRPr="00900497" w:rsidRDefault="00995205" w:rsidP="00995205">
      <w:pPr>
        <w:ind w:left="567"/>
        <w:jc w:val="both"/>
        <w:rPr>
          <w:sz w:val="22"/>
        </w:rPr>
      </w:pPr>
      <w:r w:rsidRPr="00900497">
        <w:rPr>
          <w:sz w:val="22"/>
        </w:rPr>
        <w:t>Стороны признают, что направление Регистратором сообщения, содержащего сведения о</w:t>
      </w:r>
      <w:r>
        <w:rPr>
          <w:sz w:val="22"/>
        </w:rPr>
        <w:t>б</w:t>
      </w:r>
      <w:r w:rsidRPr="00900497">
        <w:rPr>
          <w:sz w:val="22"/>
        </w:rPr>
        <w:t xml:space="preserve"> указаниях (инструкциях) лиц, осуществляющих права по ценным бумагам,  с адреса электронной почты Регистратора на адрес электронной почты Эмитента, является надлежащим исполнением Регистратором своих обязательств.</w:t>
      </w:r>
    </w:p>
    <w:p w:rsidR="00995205" w:rsidRDefault="00995205" w:rsidP="00995205">
      <w:pPr>
        <w:ind w:left="567"/>
        <w:jc w:val="both"/>
        <w:rPr>
          <w:sz w:val="22"/>
        </w:rPr>
      </w:pPr>
      <w:r w:rsidRPr="00900497">
        <w:rPr>
          <w:sz w:val="22"/>
        </w:rPr>
        <w:t xml:space="preserve">При этом, в случае возникновения между сторонами судебного спора, надлежащим доказательством направления Регистратором указанного выше сообщения будут являться сведения почтовой  программы </w:t>
      </w:r>
      <w:proofErr w:type="spellStart"/>
      <w:r w:rsidRPr="00900497">
        <w:rPr>
          <w:sz w:val="22"/>
        </w:rPr>
        <w:t>Оutlook</w:t>
      </w:r>
      <w:proofErr w:type="spellEnd"/>
      <w:r w:rsidRPr="00900497">
        <w:rPr>
          <w:sz w:val="22"/>
        </w:rPr>
        <w:t xml:space="preserve">, в том числе в виде </w:t>
      </w:r>
      <w:proofErr w:type="spellStart"/>
      <w:r w:rsidRPr="00900497">
        <w:rPr>
          <w:sz w:val="22"/>
        </w:rPr>
        <w:t>скриншота</w:t>
      </w:r>
      <w:proofErr w:type="spellEnd"/>
      <w:r w:rsidRPr="00900497">
        <w:rPr>
          <w:sz w:val="22"/>
        </w:rPr>
        <w:t xml:space="preserve"> (снимка экрана монитора).</w:t>
      </w:r>
    </w:p>
    <w:p w:rsidR="00995205" w:rsidRPr="00634DE4" w:rsidRDefault="00995205" w:rsidP="00995205">
      <w:pPr>
        <w:numPr>
          <w:ilvl w:val="0"/>
          <w:numId w:val="8"/>
        </w:numPr>
        <w:ind w:left="567" w:hanging="567"/>
        <w:jc w:val="both"/>
        <w:rPr>
          <w:color w:val="000000"/>
          <w:sz w:val="22"/>
        </w:rPr>
      </w:pPr>
      <w:r w:rsidRPr="00634DE4">
        <w:rPr>
          <w:color w:val="000000"/>
          <w:sz w:val="22"/>
        </w:rPr>
        <w:t>Все взаимоотношения Сторон, неурегулированные настоящим Договором, регулируются действующим законодательством РФ.</w:t>
      </w:r>
    </w:p>
    <w:p w:rsidR="00995205" w:rsidRPr="00634DE4" w:rsidRDefault="00995205" w:rsidP="00995205">
      <w:pPr>
        <w:numPr>
          <w:ilvl w:val="0"/>
          <w:numId w:val="1"/>
        </w:numPr>
        <w:tabs>
          <w:tab w:val="left" w:pos="567"/>
        </w:tabs>
        <w:spacing w:before="240" w:after="120"/>
        <w:ind w:left="284" w:right="-284" w:hanging="284"/>
        <w:jc w:val="center"/>
        <w:rPr>
          <w:b/>
          <w:sz w:val="22"/>
        </w:rPr>
      </w:pPr>
      <w:r w:rsidRPr="00634DE4">
        <w:rPr>
          <w:b/>
          <w:sz w:val="22"/>
        </w:rPr>
        <w:t>Реквизиты и подписи сторон.</w:t>
      </w:r>
    </w:p>
    <w:tbl>
      <w:tblPr>
        <w:tblW w:w="0" w:type="auto"/>
        <w:tblLook w:val="01E0"/>
      </w:tblPr>
      <w:tblGrid>
        <w:gridCol w:w="2580"/>
        <w:gridCol w:w="7593"/>
      </w:tblGrid>
      <w:tr w:rsidR="00995205" w:rsidRPr="00634DE4" w:rsidTr="00FA7D95">
        <w:tc>
          <w:tcPr>
            <w:tcW w:w="2580" w:type="dxa"/>
          </w:tcPr>
          <w:p w:rsidR="00995205" w:rsidRPr="00634DE4" w:rsidRDefault="00995205" w:rsidP="00FA7D95">
            <w:pPr>
              <w:rPr>
                <w:b/>
              </w:rPr>
            </w:pPr>
            <w:r w:rsidRPr="00634DE4">
              <w:rPr>
                <w:b/>
                <w:sz w:val="22"/>
                <w:szCs w:val="22"/>
              </w:rPr>
              <w:t>Эмитент:</w:t>
            </w:r>
          </w:p>
        </w:tc>
        <w:tc>
          <w:tcPr>
            <w:tcW w:w="7593" w:type="dxa"/>
          </w:tcPr>
          <w:p w:rsidR="00995205" w:rsidRPr="00634DE4" w:rsidRDefault="00995205" w:rsidP="00FA7D95">
            <w:pPr>
              <w:rPr>
                <w:b/>
              </w:rPr>
            </w:pPr>
            <w:r w:rsidRPr="00634DE4">
              <w:rPr>
                <w:b/>
                <w:sz w:val="22"/>
                <w:szCs w:val="22"/>
              </w:rPr>
              <w:t>__________________________________________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634DE4" w:rsidRDefault="00995205" w:rsidP="00FA7D95">
            <w:r w:rsidRPr="00634DE4">
              <w:rPr>
                <w:sz w:val="22"/>
                <w:szCs w:val="22"/>
              </w:rPr>
              <w:t>Местонахождени</w:t>
            </w:r>
            <w:r>
              <w:rPr>
                <w:sz w:val="22"/>
                <w:szCs w:val="22"/>
              </w:rPr>
              <w:t>е</w:t>
            </w:r>
            <w:r w:rsidRPr="00634DE4">
              <w:rPr>
                <w:sz w:val="22"/>
                <w:szCs w:val="22"/>
              </w:rPr>
              <w:t>: ________________________________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634DE4" w:rsidRDefault="00995205" w:rsidP="00FA7D95">
            <w:r>
              <w:rPr>
                <w:sz w:val="22"/>
                <w:szCs w:val="22"/>
              </w:rPr>
              <w:t>П</w:t>
            </w:r>
            <w:r w:rsidRPr="00634DE4">
              <w:rPr>
                <w:sz w:val="22"/>
                <w:szCs w:val="22"/>
              </w:rPr>
              <w:t>очтовый адрес</w:t>
            </w:r>
            <w:r>
              <w:rPr>
                <w:sz w:val="22"/>
                <w:szCs w:val="22"/>
              </w:rPr>
              <w:t xml:space="preserve">: </w:t>
            </w:r>
            <w:r w:rsidRPr="00634DE4">
              <w:rPr>
                <w:sz w:val="22"/>
                <w:szCs w:val="22"/>
              </w:rPr>
              <w:t>________________________________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634DE4" w:rsidRDefault="00995205" w:rsidP="00FA7D95">
            <w:r w:rsidRPr="00634DE4">
              <w:rPr>
                <w:sz w:val="22"/>
                <w:szCs w:val="22"/>
              </w:rPr>
              <w:t>Тел./факс ________________________________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634DE4" w:rsidRDefault="00995205" w:rsidP="00FA7D95">
            <w:proofErr w:type="spellStart"/>
            <w:r w:rsidRPr="00634DE4">
              <w:rPr>
                <w:sz w:val="22"/>
                <w:szCs w:val="22"/>
              </w:rPr>
              <w:t>р</w:t>
            </w:r>
            <w:proofErr w:type="spellEnd"/>
            <w:r w:rsidRPr="00634DE4">
              <w:rPr>
                <w:sz w:val="22"/>
                <w:szCs w:val="22"/>
              </w:rPr>
              <w:t>/с _____________________________</w:t>
            </w:r>
            <w:r>
              <w:rPr>
                <w:sz w:val="22"/>
                <w:szCs w:val="22"/>
              </w:rPr>
              <w:t xml:space="preserve"> в </w:t>
            </w:r>
            <w:r w:rsidRPr="00634DE4">
              <w:rPr>
                <w:sz w:val="22"/>
                <w:szCs w:val="22"/>
              </w:rPr>
              <w:t>_____________________________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634DE4" w:rsidRDefault="00995205" w:rsidP="00FA7D95">
            <w:r w:rsidRPr="00634DE4">
              <w:rPr>
                <w:sz w:val="22"/>
                <w:szCs w:val="22"/>
              </w:rPr>
              <w:t>к/с  ______________________________________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634DE4" w:rsidRDefault="00995205" w:rsidP="00FA7D95">
            <w:r w:rsidRPr="00634DE4">
              <w:rPr>
                <w:sz w:val="22"/>
                <w:szCs w:val="22"/>
              </w:rPr>
              <w:t>БИК _____________________________________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634DE4" w:rsidRDefault="00995205" w:rsidP="00FA7D95">
            <w:r w:rsidRPr="00634DE4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/ КПП </w:t>
            </w:r>
            <w:r w:rsidRPr="00634DE4">
              <w:rPr>
                <w:sz w:val="22"/>
                <w:szCs w:val="22"/>
              </w:rPr>
              <w:t>_____________________________________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634DE4" w:rsidRDefault="00995205" w:rsidP="00FA7D95">
            <w:pPr>
              <w:rPr>
                <w:b/>
              </w:rPr>
            </w:pP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>
            <w:pPr>
              <w:rPr>
                <w:b/>
              </w:rPr>
            </w:pPr>
            <w:r w:rsidRPr="00634DE4">
              <w:rPr>
                <w:b/>
                <w:sz w:val="22"/>
                <w:szCs w:val="22"/>
              </w:rPr>
              <w:t>Регистратор:</w:t>
            </w:r>
          </w:p>
        </w:tc>
        <w:tc>
          <w:tcPr>
            <w:tcW w:w="7593" w:type="dxa"/>
          </w:tcPr>
          <w:p w:rsidR="00995205" w:rsidRPr="00634DE4" w:rsidRDefault="00995205" w:rsidP="00FA7D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АО</w:t>
            </w:r>
            <w:r w:rsidRPr="00634DE4">
              <w:rPr>
                <w:b/>
                <w:sz w:val="22"/>
                <w:szCs w:val="22"/>
              </w:rPr>
              <w:t xml:space="preserve"> «Сервис-Реестр»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/>
        </w:tc>
        <w:tc>
          <w:tcPr>
            <w:tcW w:w="7593" w:type="dxa"/>
          </w:tcPr>
          <w:p w:rsidR="00995205" w:rsidRPr="00634DE4" w:rsidRDefault="00995205" w:rsidP="00FA7D95">
            <w:r w:rsidRPr="00634DE4">
              <w:rPr>
                <w:sz w:val="22"/>
                <w:szCs w:val="22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7045, г"/>
              </w:smartTagPr>
              <w:r w:rsidRPr="00634DE4">
                <w:rPr>
                  <w:sz w:val="22"/>
                </w:rPr>
                <w:t>107045, г</w:t>
              </w:r>
            </w:smartTag>
            <w:r w:rsidRPr="00634DE4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634DE4">
              <w:rPr>
                <w:sz w:val="22"/>
              </w:rPr>
              <w:t xml:space="preserve">Москва, ул. </w:t>
            </w:r>
            <w:proofErr w:type="spellStart"/>
            <w:r w:rsidRPr="00634DE4">
              <w:rPr>
                <w:sz w:val="22"/>
              </w:rPr>
              <w:t>Сретенка</w:t>
            </w:r>
            <w:proofErr w:type="spellEnd"/>
            <w:r w:rsidRPr="00634DE4">
              <w:rPr>
                <w:sz w:val="22"/>
              </w:rPr>
              <w:t>, д.12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/>
        </w:tc>
        <w:tc>
          <w:tcPr>
            <w:tcW w:w="7593" w:type="dxa"/>
          </w:tcPr>
          <w:p w:rsidR="00995205" w:rsidRPr="00634DE4" w:rsidRDefault="00995205" w:rsidP="00FA7D95">
            <w:r w:rsidRPr="00634DE4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7045, г"/>
              </w:smartTagPr>
              <w:r w:rsidRPr="00634DE4">
                <w:rPr>
                  <w:sz w:val="22"/>
                </w:rPr>
                <w:t>107045, г</w:t>
              </w:r>
            </w:smartTag>
            <w:r w:rsidRPr="00634DE4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634DE4">
              <w:rPr>
                <w:sz w:val="22"/>
              </w:rPr>
              <w:t xml:space="preserve">Москва, ул. </w:t>
            </w:r>
            <w:proofErr w:type="spellStart"/>
            <w:r w:rsidRPr="00634DE4">
              <w:rPr>
                <w:sz w:val="22"/>
              </w:rPr>
              <w:t>Сретенка</w:t>
            </w:r>
            <w:proofErr w:type="spellEnd"/>
            <w:r w:rsidRPr="00634DE4">
              <w:rPr>
                <w:sz w:val="22"/>
              </w:rPr>
              <w:t>, д.12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/>
        </w:tc>
        <w:tc>
          <w:tcPr>
            <w:tcW w:w="7593" w:type="dxa"/>
          </w:tcPr>
          <w:p w:rsidR="00995205" w:rsidRPr="00634DE4" w:rsidRDefault="00995205" w:rsidP="00FA7D95">
            <w:r w:rsidRPr="00634DE4">
              <w:rPr>
                <w:sz w:val="22"/>
                <w:szCs w:val="22"/>
              </w:rPr>
              <w:t>Тел./факс (495) 783-01-62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/>
        </w:tc>
        <w:tc>
          <w:tcPr>
            <w:tcW w:w="7593" w:type="dxa"/>
          </w:tcPr>
          <w:p w:rsidR="00995205" w:rsidRPr="00634DE4" w:rsidRDefault="00995205" w:rsidP="00FA7D95">
            <w:proofErr w:type="spellStart"/>
            <w:r w:rsidRPr="00634DE4">
              <w:rPr>
                <w:sz w:val="22"/>
                <w:szCs w:val="22"/>
              </w:rPr>
              <w:t>р</w:t>
            </w:r>
            <w:proofErr w:type="spellEnd"/>
            <w:r w:rsidRPr="00634DE4">
              <w:rPr>
                <w:sz w:val="22"/>
                <w:szCs w:val="22"/>
              </w:rPr>
              <w:t>/с 40702810138090004972</w:t>
            </w:r>
            <w:r>
              <w:rPr>
                <w:sz w:val="22"/>
                <w:szCs w:val="22"/>
              </w:rPr>
              <w:t xml:space="preserve"> </w:t>
            </w:r>
            <w:r w:rsidRPr="00634DE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ПАО</w:t>
            </w:r>
            <w:r w:rsidRPr="00634DE4">
              <w:rPr>
                <w:sz w:val="22"/>
                <w:szCs w:val="22"/>
              </w:rPr>
              <w:t xml:space="preserve"> Сбербанк России  г.</w:t>
            </w:r>
            <w:r>
              <w:rPr>
                <w:sz w:val="22"/>
                <w:szCs w:val="22"/>
              </w:rPr>
              <w:t xml:space="preserve"> </w:t>
            </w:r>
            <w:r w:rsidRPr="00634DE4">
              <w:rPr>
                <w:sz w:val="22"/>
                <w:szCs w:val="22"/>
              </w:rPr>
              <w:t>Москва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/>
        </w:tc>
        <w:tc>
          <w:tcPr>
            <w:tcW w:w="7593" w:type="dxa"/>
          </w:tcPr>
          <w:p w:rsidR="00995205" w:rsidRPr="00634DE4" w:rsidRDefault="00995205" w:rsidP="00FA7D95">
            <w:r w:rsidRPr="00634DE4">
              <w:rPr>
                <w:sz w:val="22"/>
                <w:szCs w:val="22"/>
              </w:rPr>
              <w:t xml:space="preserve">к/с 30101810400000000225 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/>
        </w:tc>
        <w:tc>
          <w:tcPr>
            <w:tcW w:w="7593" w:type="dxa"/>
          </w:tcPr>
          <w:p w:rsidR="00995205" w:rsidRPr="00634DE4" w:rsidRDefault="00995205" w:rsidP="00FA7D95">
            <w:r w:rsidRPr="00634DE4">
              <w:rPr>
                <w:sz w:val="22"/>
                <w:szCs w:val="22"/>
              </w:rPr>
              <w:t>БИК 044525225</w:t>
            </w:r>
          </w:p>
        </w:tc>
      </w:tr>
      <w:tr w:rsidR="00995205" w:rsidRPr="00634DE4" w:rsidTr="00FA7D95">
        <w:tc>
          <w:tcPr>
            <w:tcW w:w="2580" w:type="dxa"/>
          </w:tcPr>
          <w:p w:rsidR="00995205" w:rsidRPr="00634DE4" w:rsidRDefault="00995205" w:rsidP="00FA7D95"/>
        </w:tc>
        <w:tc>
          <w:tcPr>
            <w:tcW w:w="7593" w:type="dxa"/>
          </w:tcPr>
          <w:p w:rsidR="00995205" w:rsidRPr="00634DE4" w:rsidRDefault="00995205" w:rsidP="00FA7D95">
            <w:r w:rsidRPr="00634DE4">
              <w:rPr>
                <w:sz w:val="22"/>
                <w:szCs w:val="22"/>
              </w:rPr>
              <w:t>ИНН/КПП 8605006147 / 770801001</w:t>
            </w:r>
          </w:p>
        </w:tc>
      </w:tr>
    </w:tbl>
    <w:p w:rsidR="00995205" w:rsidRDefault="00995205" w:rsidP="00995205">
      <w:pPr>
        <w:tabs>
          <w:tab w:val="left" w:pos="6708"/>
        </w:tabs>
        <w:rPr>
          <w:b/>
          <w:sz w:val="22"/>
          <w:szCs w:val="22"/>
        </w:rPr>
      </w:pPr>
    </w:p>
    <w:p w:rsidR="00995205" w:rsidRPr="00634DE4" w:rsidRDefault="00995205" w:rsidP="00995205">
      <w:pPr>
        <w:tabs>
          <w:tab w:val="left" w:pos="6708"/>
        </w:tabs>
        <w:rPr>
          <w:b/>
          <w:sz w:val="22"/>
          <w:szCs w:val="22"/>
        </w:rPr>
      </w:pPr>
    </w:p>
    <w:tbl>
      <w:tblPr>
        <w:tblW w:w="10253" w:type="dxa"/>
        <w:tblLook w:val="04A0"/>
      </w:tblPr>
      <w:tblGrid>
        <w:gridCol w:w="5126"/>
        <w:gridCol w:w="5127"/>
      </w:tblGrid>
      <w:tr w:rsidR="00995205" w:rsidRPr="0012714B" w:rsidTr="00FA7D95">
        <w:tc>
          <w:tcPr>
            <w:tcW w:w="5126" w:type="dxa"/>
          </w:tcPr>
          <w:p w:rsidR="00995205" w:rsidRPr="0012714B" w:rsidRDefault="00995205" w:rsidP="00FA7D95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b/>
                <w:sz w:val="22"/>
                <w:szCs w:val="22"/>
              </w:rPr>
              <w:t>От Эмитента: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</w:p>
          <w:p w:rsidR="00995205" w:rsidRPr="0012714B" w:rsidRDefault="00995205" w:rsidP="00FA7D95">
            <w:pPr>
              <w:tabs>
                <w:tab w:val="left" w:pos="6708"/>
              </w:tabs>
            </w:pPr>
          </w:p>
          <w:p w:rsidR="00995205" w:rsidRPr="0012714B" w:rsidRDefault="00995205" w:rsidP="00FA7D95">
            <w:pPr>
              <w:tabs>
                <w:tab w:val="left" w:pos="6708"/>
              </w:tabs>
            </w:pPr>
          </w:p>
          <w:p w:rsidR="00995205" w:rsidRPr="0012714B" w:rsidRDefault="00995205" w:rsidP="00FA7D95">
            <w:pPr>
              <w:tabs>
                <w:tab w:val="left" w:pos="6708"/>
              </w:tabs>
            </w:pP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_________________________ /</w:t>
            </w:r>
            <w:r w:rsidRPr="0012714B">
              <w:rPr>
                <w:bCs/>
                <w:sz w:val="22"/>
                <w:szCs w:val="22"/>
              </w:rPr>
              <w:t xml:space="preserve"> _____________</w:t>
            </w:r>
            <w:r w:rsidRPr="0012714B">
              <w:rPr>
                <w:b/>
                <w:bCs/>
                <w:sz w:val="22"/>
                <w:szCs w:val="22"/>
              </w:rPr>
              <w:t xml:space="preserve"> /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</w:tcPr>
          <w:p w:rsidR="00995205" w:rsidRPr="0012714B" w:rsidRDefault="00995205" w:rsidP="00FA7D95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b/>
                <w:sz w:val="22"/>
                <w:szCs w:val="22"/>
              </w:rPr>
              <w:t>От Регистратора: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 xml:space="preserve">Генеральный директор 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>
              <w:rPr>
                <w:sz w:val="22"/>
                <w:szCs w:val="22"/>
              </w:rPr>
              <w:t>АО</w:t>
            </w:r>
            <w:r w:rsidRPr="0012714B">
              <w:rPr>
                <w:sz w:val="22"/>
                <w:szCs w:val="22"/>
              </w:rPr>
              <w:t xml:space="preserve"> «Сервис-Реестр»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</w:p>
          <w:p w:rsidR="00995205" w:rsidRPr="0012714B" w:rsidRDefault="00995205" w:rsidP="00FA7D95">
            <w:pPr>
              <w:tabs>
                <w:tab w:val="left" w:pos="6708"/>
              </w:tabs>
            </w:pPr>
          </w:p>
          <w:p w:rsidR="00995205" w:rsidRPr="0012714B" w:rsidRDefault="00995205" w:rsidP="00FA7D95">
            <w:pPr>
              <w:tabs>
                <w:tab w:val="left" w:pos="6708"/>
              </w:tabs>
            </w:pPr>
          </w:p>
          <w:p w:rsidR="00995205" w:rsidRPr="0012714B" w:rsidRDefault="00995205" w:rsidP="00FA7D95">
            <w:pPr>
              <w:tabs>
                <w:tab w:val="left" w:pos="6708"/>
              </w:tabs>
            </w:pP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________________________ / Н.В. Щербак /</w:t>
            </w:r>
          </w:p>
          <w:p w:rsidR="00995205" w:rsidRPr="0012714B" w:rsidRDefault="00995205" w:rsidP="00FA7D95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sz w:val="22"/>
                <w:szCs w:val="22"/>
              </w:rPr>
              <w:t>м.п.</w:t>
            </w:r>
          </w:p>
        </w:tc>
      </w:tr>
    </w:tbl>
    <w:p w:rsidR="00995205" w:rsidRDefault="00995205" w:rsidP="00995205">
      <w:pPr>
        <w:tabs>
          <w:tab w:val="left" w:pos="6708"/>
        </w:tabs>
        <w:rPr>
          <w:b/>
          <w:sz w:val="22"/>
          <w:szCs w:val="22"/>
        </w:rPr>
      </w:pPr>
    </w:p>
    <w:p w:rsidR="00995205" w:rsidRDefault="00995205" w:rsidP="00995205">
      <w:pPr>
        <w:tabs>
          <w:tab w:val="left" w:pos="567"/>
        </w:tabs>
        <w:ind w:right="-284"/>
        <w:jc w:val="both"/>
        <w:rPr>
          <w:b/>
        </w:rPr>
      </w:pPr>
    </w:p>
    <w:p w:rsidR="00995205" w:rsidRPr="0012714B" w:rsidRDefault="00995205" w:rsidP="00995205">
      <w:pPr>
        <w:tabs>
          <w:tab w:val="left" w:pos="567"/>
          <w:tab w:val="left" w:pos="5628"/>
        </w:tabs>
        <w:ind w:left="5670"/>
        <w:rPr>
          <w:b/>
          <w:sz w:val="22"/>
          <w:szCs w:val="22"/>
        </w:rPr>
      </w:pPr>
      <w:r>
        <w:rPr>
          <w:b/>
        </w:rPr>
        <w:br w:type="page"/>
      </w:r>
      <w:r>
        <w:rPr>
          <w:b/>
        </w:rPr>
        <w:lastRenderedPageBreak/>
        <w:tab/>
      </w:r>
      <w:r w:rsidRPr="0012714B">
        <w:rPr>
          <w:b/>
          <w:sz w:val="22"/>
          <w:szCs w:val="22"/>
        </w:rPr>
        <w:t>Приложение № 1</w:t>
      </w:r>
    </w:p>
    <w:p w:rsidR="00995205" w:rsidRPr="0012714B" w:rsidRDefault="00995205" w:rsidP="00995205">
      <w:pPr>
        <w:tabs>
          <w:tab w:val="left" w:pos="567"/>
        </w:tabs>
        <w:ind w:left="6372"/>
        <w:rPr>
          <w:sz w:val="22"/>
          <w:szCs w:val="22"/>
        </w:rPr>
      </w:pPr>
      <w:r w:rsidRPr="0012714B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______ от ___________</w:t>
      </w:r>
      <w:r w:rsidRPr="0012714B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__ </w:t>
      </w:r>
      <w:r w:rsidRPr="0012714B">
        <w:rPr>
          <w:sz w:val="22"/>
          <w:szCs w:val="22"/>
        </w:rPr>
        <w:t>г.на оказание услуг по ведению реестра владельцев ценных бумаг</w:t>
      </w:r>
    </w:p>
    <w:p w:rsidR="00995205" w:rsidRPr="00634DE4" w:rsidRDefault="00995205" w:rsidP="00995205">
      <w:pPr>
        <w:tabs>
          <w:tab w:val="left" w:pos="567"/>
          <w:tab w:val="left" w:pos="6096"/>
          <w:tab w:val="left" w:pos="6379"/>
        </w:tabs>
        <w:ind w:right="-284"/>
        <w:rPr>
          <w:sz w:val="22"/>
        </w:rPr>
      </w:pPr>
    </w:p>
    <w:p w:rsidR="00995205" w:rsidRPr="00634DE4" w:rsidRDefault="00995205" w:rsidP="00995205">
      <w:pPr>
        <w:tabs>
          <w:tab w:val="left" w:pos="567"/>
        </w:tabs>
        <w:ind w:right="-284"/>
        <w:jc w:val="center"/>
        <w:rPr>
          <w:b/>
          <w:sz w:val="26"/>
        </w:rPr>
      </w:pPr>
      <w:r w:rsidRPr="00634DE4">
        <w:rPr>
          <w:b/>
          <w:sz w:val="26"/>
        </w:rPr>
        <w:t>Прейскурант</w:t>
      </w:r>
    </w:p>
    <w:p w:rsidR="00995205" w:rsidRDefault="00995205" w:rsidP="00995205">
      <w:pPr>
        <w:tabs>
          <w:tab w:val="left" w:pos="567"/>
        </w:tabs>
        <w:ind w:right="-284"/>
        <w:jc w:val="center"/>
        <w:rPr>
          <w:b/>
          <w:sz w:val="26"/>
        </w:rPr>
      </w:pPr>
      <w:r w:rsidRPr="00634DE4">
        <w:rPr>
          <w:b/>
          <w:sz w:val="26"/>
        </w:rPr>
        <w:t xml:space="preserve">на услуги </w:t>
      </w:r>
      <w:r>
        <w:rPr>
          <w:b/>
          <w:sz w:val="26"/>
        </w:rPr>
        <w:t>АО</w:t>
      </w:r>
      <w:r w:rsidRPr="00634DE4">
        <w:rPr>
          <w:b/>
          <w:sz w:val="26"/>
        </w:rPr>
        <w:t xml:space="preserve"> «Сервис-Реестр» для Эмитента</w:t>
      </w:r>
    </w:p>
    <w:p w:rsidR="00995205" w:rsidRPr="00634DE4" w:rsidRDefault="00995205" w:rsidP="00995205">
      <w:pPr>
        <w:tabs>
          <w:tab w:val="left" w:pos="567"/>
        </w:tabs>
        <w:ind w:right="-284"/>
        <w:jc w:val="center"/>
        <w:rPr>
          <w:b/>
          <w:sz w:val="26"/>
        </w:rPr>
      </w:pPr>
    </w:p>
    <w:tbl>
      <w:tblPr>
        <w:tblW w:w="0" w:type="auto"/>
        <w:tblLook w:val="0000"/>
      </w:tblPr>
      <w:tblGrid>
        <w:gridCol w:w="675"/>
        <w:gridCol w:w="6790"/>
        <w:gridCol w:w="2816"/>
      </w:tblGrid>
      <w:tr w:rsidR="00995205" w:rsidRPr="00634DE4" w:rsidTr="00FA7D9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634DE4" w:rsidRDefault="00995205" w:rsidP="00FA7D95">
            <w:pPr>
              <w:tabs>
                <w:tab w:val="left" w:pos="567"/>
              </w:tabs>
              <w:ind w:right="-284"/>
            </w:pPr>
            <w:r>
              <w:rPr>
                <w:b/>
                <w:sz w:val="22"/>
              </w:rPr>
              <w:t xml:space="preserve">  №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634DE4" w:rsidRDefault="00995205" w:rsidP="00FA7D95">
            <w:pPr>
              <w:tabs>
                <w:tab w:val="left" w:pos="567"/>
              </w:tabs>
              <w:ind w:right="-284"/>
              <w:jc w:val="center"/>
              <w:rPr>
                <w:b/>
              </w:rPr>
            </w:pPr>
            <w:r w:rsidRPr="00634DE4">
              <w:rPr>
                <w:b/>
                <w:sz w:val="22"/>
                <w:szCs w:val="22"/>
              </w:rPr>
              <w:t>Вид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634DE4" w:rsidRDefault="00995205" w:rsidP="00FA7D95">
            <w:pPr>
              <w:tabs>
                <w:tab w:val="left" w:pos="567"/>
              </w:tabs>
              <w:ind w:right="-284"/>
              <w:jc w:val="center"/>
              <w:rPr>
                <w:b/>
              </w:rPr>
            </w:pPr>
            <w:r w:rsidRPr="00634DE4">
              <w:rPr>
                <w:b/>
                <w:sz w:val="22"/>
                <w:szCs w:val="22"/>
              </w:rPr>
              <w:t>Стоимость</w:t>
            </w:r>
          </w:p>
          <w:p w:rsidR="00995205" w:rsidRPr="00634DE4" w:rsidRDefault="00995205" w:rsidP="00FA7D95">
            <w:pPr>
              <w:tabs>
                <w:tab w:val="left" w:pos="567"/>
              </w:tabs>
              <w:ind w:right="-284"/>
              <w:jc w:val="center"/>
              <w:rPr>
                <w:b/>
              </w:rPr>
            </w:pPr>
            <w:r w:rsidRPr="00634DE4">
              <w:rPr>
                <w:b/>
              </w:rPr>
              <w:t>(руб.)</w:t>
            </w:r>
          </w:p>
        </w:tc>
      </w:tr>
      <w:tr w:rsidR="00995205" w:rsidRPr="00183FB2" w:rsidTr="00FA7D95">
        <w:trPr>
          <w:trHeight w:val="40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183FB2" w:rsidRDefault="00995205" w:rsidP="00FA7D95">
            <w:pPr>
              <w:tabs>
                <w:tab w:val="left" w:pos="0"/>
              </w:tabs>
              <w:ind w:right="-284"/>
            </w:pPr>
            <w:r>
              <w:rPr>
                <w:sz w:val="22"/>
                <w:szCs w:val="22"/>
              </w:rPr>
              <w:t xml:space="preserve">   </w:t>
            </w:r>
            <w:r w:rsidRPr="00183FB2">
              <w:rPr>
                <w:sz w:val="22"/>
                <w:szCs w:val="22"/>
              </w:rPr>
              <w:t>1.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183FB2" w:rsidRDefault="00995205" w:rsidP="00FA7D95">
            <w:pPr>
              <w:tabs>
                <w:tab w:val="left" w:pos="567"/>
              </w:tabs>
              <w:ind w:right="112"/>
            </w:pPr>
            <w:r w:rsidRPr="00183FB2">
              <w:rPr>
                <w:sz w:val="22"/>
                <w:szCs w:val="22"/>
              </w:rPr>
              <w:t>Формирование электронной базы данных реестра с использованием программного обеспечения Регистратора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183FB2" w:rsidRDefault="00995205" w:rsidP="00FA7D95">
            <w:pPr>
              <w:jc w:val="center"/>
            </w:pPr>
            <w:r w:rsidRPr="00183FB2">
              <w:rPr>
                <w:sz w:val="22"/>
                <w:szCs w:val="22"/>
              </w:rPr>
              <w:t>___________ (прописью)</w:t>
            </w:r>
          </w:p>
          <w:p w:rsidR="00995205" w:rsidRPr="00183FB2" w:rsidRDefault="00995205" w:rsidP="00FA7D95">
            <w:pPr>
              <w:jc w:val="center"/>
            </w:pPr>
            <w:r w:rsidRPr="00183FB2">
              <w:rPr>
                <w:sz w:val="22"/>
                <w:szCs w:val="22"/>
              </w:rPr>
              <w:t>единовременно</w:t>
            </w:r>
          </w:p>
          <w:p w:rsidR="00995205" w:rsidRPr="00183FB2" w:rsidRDefault="00995205" w:rsidP="00FA7D95">
            <w:pPr>
              <w:jc w:val="center"/>
            </w:pPr>
            <w:r w:rsidRPr="00183FB2">
              <w:rPr>
                <w:sz w:val="22"/>
                <w:szCs w:val="22"/>
              </w:rPr>
              <w:t>(НДС не облагается)</w:t>
            </w:r>
          </w:p>
        </w:tc>
      </w:tr>
      <w:tr w:rsidR="00995205" w:rsidRPr="00183FB2" w:rsidTr="00FA7D95">
        <w:trPr>
          <w:trHeight w:val="629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205" w:rsidRPr="00183FB2" w:rsidRDefault="00995205" w:rsidP="00FA7D95">
            <w:pPr>
              <w:tabs>
                <w:tab w:val="left" w:pos="567"/>
              </w:tabs>
              <w:ind w:right="-284"/>
            </w:pPr>
            <w:r>
              <w:rPr>
                <w:sz w:val="22"/>
                <w:szCs w:val="22"/>
              </w:rPr>
              <w:t xml:space="preserve">   </w:t>
            </w:r>
            <w:r w:rsidRPr="00183FB2">
              <w:rPr>
                <w:sz w:val="22"/>
                <w:szCs w:val="22"/>
              </w:rPr>
              <w:t>2.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205" w:rsidRDefault="00995205" w:rsidP="00FA7D95">
            <w:pPr>
              <w:numPr>
                <w:ilvl w:val="0"/>
                <w:numId w:val="13"/>
              </w:numPr>
              <w:tabs>
                <w:tab w:val="left" w:pos="318"/>
              </w:tabs>
              <w:ind w:left="459" w:right="106" w:hanging="425"/>
            </w:pPr>
            <w:r w:rsidRPr="00183FB2">
              <w:rPr>
                <w:sz w:val="22"/>
                <w:szCs w:val="22"/>
              </w:rPr>
              <w:t>Ведение  и хранение  архива документации Эмитента;</w:t>
            </w:r>
          </w:p>
          <w:p w:rsidR="00995205" w:rsidRDefault="00995205" w:rsidP="00FA7D95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</w:pPr>
            <w:r w:rsidRPr="00183FB2">
              <w:rPr>
                <w:sz w:val="22"/>
                <w:szCs w:val="22"/>
              </w:rPr>
              <w:t>Открытие эмиссионного и казначейского счетов Эмитента, учет</w:t>
            </w:r>
            <w:r>
              <w:rPr>
                <w:sz w:val="22"/>
                <w:szCs w:val="22"/>
              </w:rPr>
              <w:t xml:space="preserve"> </w:t>
            </w:r>
            <w:r w:rsidRPr="00183FB2">
              <w:rPr>
                <w:sz w:val="22"/>
                <w:szCs w:val="22"/>
              </w:rPr>
              <w:t>ценных бумаг на эмиссионном и казначейском счете Эмитента;</w:t>
            </w:r>
          </w:p>
          <w:p w:rsidR="00995205" w:rsidRDefault="00995205" w:rsidP="00FA7D95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</w:pPr>
            <w:r w:rsidRPr="00183FB2">
              <w:rPr>
                <w:sz w:val="22"/>
                <w:szCs w:val="22"/>
              </w:rPr>
              <w:t>Внесение изменений в информацию  казначейского счета Эмитента на основании представленных документов;</w:t>
            </w:r>
          </w:p>
          <w:p w:rsidR="00995205" w:rsidRDefault="00995205" w:rsidP="00FA7D95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</w:pPr>
            <w:r w:rsidRPr="00183FB2">
              <w:rPr>
                <w:sz w:val="22"/>
                <w:szCs w:val="22"/>
              </w:rPr>
              <w:t>Ведение в хронологическом порядке регистрационного журнала по всем ценным бумагам Эмитента;</w:t>
            </w:r>
          </w:p>
          <w:p w:rsidR="00995205" w:rsidRDefault="00995205" w:rsidP="00FA7D95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83FB2">
              <w:rPr>
                <w:sz w:val="22"/>
                <w:szCs w:val="22"/>
              </w:rPr>
              <w:t>Осуществление ежедневной сверки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счетах зарегистрированных лиц, эмиссионном и казначейском  счетах Эмитента;</w:t>
            </w:r>
          </w:p>
          <w:p w:rsidR="00995205" w:rsidRDefault="00995205" w:rsidP="00FA7D95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83FB2">
              <w:rPr>
                <w:sz w:val="22"/>
                <w:szCs w:val="22"/>
              </w:rPr>
              <w:t>Хранение информации о зарегистрированных лицах после списания со счета зарегистрированного лица всех ценных бумаг в пределах сроков, установленных законодательством РФ;</w:t>
            </w:r>
          </w:p>
          <w:p w:rsidR="00995205" w:rsidRDefault="00995205" w:rsidP="00FA7D95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83FB2">
              <w:rPr>
                <w:sz w:val="22"/>
                <w:szCs w:val="22"/>
              </w:rPr>
              <w:t>Ведение учета документов, являющихся основанием для внесения записей в Реестр;</w:t>
            </w:r>
          </w:p>
          <w:p w:rsidR="00995205" w:rsidRDefault="00995205" w:rsidP="00FA7D95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83FB2">
              <w:rPr>
                <w:sz w:val="22"/>
                <w:szCs w:val="22"/>
              </w:rPr>
              <w:t>Ведение учета запросов зарегистрированных лиц и уполномоченных представителей государственных органов, а также ответов по ним, включая отказы от внесения записей в Реестр;</w:t>
            </w:r>
          </w:p>
          <w:p w:rsidR="00995205" w:rsidRDefault="00995205" w:rsidP="00FA7D95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83FB2">
              <w:rPr>
                <w:sz w:val="22"/>
                <w:szCs w:val="22"/>
              </w:rPr>
              <w:t>Сбор информации от номинальных держателей;</w:t>
            </w:r>
          </w:p>
          <w:p w:rsidR="00995205" w:rsidRPr="00183FB2" w:rsidRDefault="00995205" w:rsidP="00FA7D95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83FB2">
              <w:rPr>
                <w:sz w:val="22"/>
                <w:szCs w:val="22"/>
              </w:rPr>
              <w:t xml:space="preserve">Предоставление один раз в год </w:t>
            </w:r>
            <w:r>
              <w:rPr>
                <w:sz w:val="22"/>
                <w:szCs w:val="22"/>
              </w:rPr>
              <w:t>списка лиц, имеющих право на</w:t>
            </w:r>
            <w:r w:rsidRPr="00183FB2">
              <w:rPr>
                <w:sz w:val="22"/>
                <w:szCs w:val="22"/>
              </w:rPr>
              <w:t xml:space="preserve"> </w:t>
            </w:r>
            <w:r w:rsidRPr="00183FB2">
              <w:rPr>
                <w:color w:val="000000"/>
                <w:sz w:val="22"/>
                <w:szCs w:val="22"/>
              </w:rPr>
              <w:t>участие в общем годовом собрании акционеров.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83FB2" w:rsidRDefault="00995205" w:rsidP="00FA7D95">
            <w:pPr>
              <w:tabs>
                <w:tab w:val="left" w:pos="567"/>
              </w:tabs>
              <w:ind w:right="142"/>
              <w:jc w:val="center"/>
            </w:pPr>
            <w:r w:rsidRPr="00183FB2">
              <w:rPr>
                <w:sz w:val="22"/>
                <w:szCs w:val="22"/>
              </w:rPr>
              <w:t>___________(прописью) *</w:t>
            </w:r>
          </w:p>
          <w:p w:rsidR="00995205" w:rsidRPr="00183FB2" w:rsidRDefault="00995205" w:rsidP="00FA7D95">
            <w:pPr>
              <w:tabs>
                <w:tab w:val="left" w:pos="567"/>
              </w:tabs>
              <w:ind w:right="142"/>
              <w:jc w:val="center"/>
            </w:pPr>
            <w:r w:rsidRPr="00183FB2">
              <w:rPr>
                <w:sz w:val="22"/>
                <w:szCs w:val="22"/>
              </w:rPr>
              <w:t>в квартал</w:t>
            </w:r>
          </w:p>
          <w:p w:rsidR="00995205" w:rsidRPr="00183FB2" w:rsidRDefault="00995205" w:rsidP="00FA7D95">
            <w:pPr>
              <w:tabs>
                <w:tab w:val="left" w:pos="567"/>
              </w:tabs>
              <w:ind w:right="142"/>
              <w:jc w:val="center"/>
            </w:pPr>
            <w:r w:rsidRPr="00183FB2">
              <w:rPr>
                <w:sz w:val="22"/>
                <w:szCs w:val="22"/>
              </w:rPr>
              <w:t>(НДС не облагается)</w:t>
            </w:r>
          </w:p>
        </w:tc>
      </w:tr>
    </w:tbl>
    <w:p w:rsidR="00995205" w:rsidRPr="00634DE4" w:rsidRDefault="00995205" w:rsidP="00995205">
      <w:pPr>
        <w:tabs>
          <w:tab w:val="left" w:pos="567"/>
        </w:tabs>
        <w:ind w:right="-284"/>
        <w:jc w:val="both"/>
        <w:rPr>
          <w:color w:val="000000"/>
        </w:rPr>
      </w:pPr>
    </w:p>
    <w:p w:rsidR="00995205" w:rsidRDefault="00995205" w:rsidP="00995205">
      <w:pPr>
        <w:tabs>
          <w:tab w:val="left" w:pos="567"/>
        </w:tabs>
        <w:ind w:right="-141"/>
        <w:jc w:val="both"/>
        <w:rPr>
          <w:sz w:val="22"/>
        </w:rPr>
      </w:pPr>
      <w:r w:rsidRPr="00634DE4">
        <w:rPr>
          <w:color w:val="000000"/>
          <w:sz w:val="22"/>
        </w:rPr>
        <w:t>*</w:t>
      </w:r>
      <w:r w:rsidRPr="00634DE4">
        <w:rPr>
          <w:sz w:val="22"/>
        </w:rPr>
        <w:t xml:space="preserve"> с 01 января каждого следующего календарного года действия настоящего Договора размер абонентной платы увеличивается на 10% от размера абонентной платы, действующего в предыдущем календарном году.</w:t>
      </w:r>
    </w:p>
    <w:p w:rsidR="00995205" w:rsidRPr="00634DE4" w:rsidRDefault="00995205" w:rsidP="00995205">
      <w:pPr>
        <w:tabs>
          <w:tab w:val="left" w:pos="567"/>
        </w:tabs>
        <w:ind w:right="-141"/>
        <w:jc w:val="both"/>
        <w:rPr>
          <w:sz w:val="22"/>
        </w:rPr>
      </w:pPr>
    </w:p>
    <w:tbl>
      <w:tblPr>
        <w:tblW w:w="0" w:type="auto"/>
        <w:tblLook w:val="01E0"/>
      </w:tblPr>
      <w:tblGrid>
        <w:gridCol w:w="7562"/>
      </w:tblGrid>
      <w:tr w:rsidR="00995205" w:rsidRPr="00634DE4" w:rsidTr="00FA7D95">
        <w:tc>
          <w:tcPr>
            <w:tcW w:w="7562" w:type="dxa"/>
          </w:tcPr>
          <w:p w:rsidR="00995205" w:rsidRPr="00634DE4" w:rsidRDefault="00995205" w:rsidP="00FA7D95">
            <w:pPr>
              <w:rPr>
                <w:color w:val="000000"/>
              </w:rPr>
            </w:pPr>
            <w:r w:rsidRPr="00634DE4">
              <w:rPr>
                <w:color w:val="000000"/>
                <w:sz w:val="22"/>
              </w:rPr>
              <w:t>Реквизиты для оплаты услуг Регистратора:</w:t>
            </w:r>
          </w:p>
          <w:p w:rsidR="00995205" w:rsidRPr="00634DE4" w:rsidRDefault="00995205" w:rsidP="00FA7D95">
            <w:r w:rsidRPr="00634DE4">
              <w:rPr>
                <w:color w:val="000000"/>
                <w:sz w:val="22"/>
              </w:rPr>
              <w:t xml:space="preserve"> </w:t>
            </w:r>
            <w:proofErr w:type="spellStart"/>
            <w:r w:rsidRPr="00634DE4">
              <w:rPr>
                <w:sz w:val="22"/>
                <w:szCs w:val="22"/>
              </w:rPr>
              <w:t>р</w:t>
            </w:r>
            <w:proofErr w:type="spellEnd"/>
            <w:r w:rsidRPr="00634DE4">
              <w:rPr>
                <w:sz w:val="22"/>
                <w:szCs w:val="22"/>
              </w:rPr>
              <w:t xml:space="preserve">/с 40702810138090004972 в </w:t>
            </w:r>
            <w:r>
              <w:rPr>
                <w:sz w:val="22"/>
                <w:szCs w:val="22"/>
              </w:rPr>
              <w:t>П</w:t>
            </w:r>
            <w:r w:rsidRPr="00634DE4">
              <w:rPr>
                <w:sz w:val="22"/>
                <w:szCs w:val="22"/>
              </w:rPr>
              <w:t>АО Сбербанк России г.</w:t>
            </w:r>
            <w:r>
              <w:rPr>
                <w:sz w:val="22"/>
                <w:szCs w:val="22"/>
              </w:rPr>
              <w:t xml:space="preserve"> </w:t>
            </w:r>
            <w:r w:rsidRPr="00634DE4">
              <w:rPr>
                <w:sz w:val="22"/>
                <w:szCs w:val="22"/>
              </w:rPr>
              <w:t>Москва</w:t>
            </w:r>
          </w:p>
        </w:tc>
      </w:tr>
      <w:tr w:rsidR="00995205" w:rsidRPr="00634DE4" w:rsidTr="00FA7D95">
        <w:tc>
          <w:tcPr>
            <w:tcW w:w="7562" w:type="dxa"/>
          </w:tcPr>
          <w:p w:rsidR="00995205" w:rsidRPr="00634DE4" w:rsidRDefault="00995205" w:rsidP="00FA7D95">
            <w:r w:rsidRPr="00634DE4">
              <w:rPr>
                <w:sz w:val="22"/>
                <w:szCs w:val="22"/>
              </w:rPr>
              <w:t>к/с 30101810400000000225, БИК 044525225</w:t>
            </w:r>
          </w:p>
        </w:tc>
      </w:tr>
      <w:tr w:rsidR="00995205" w:rsidRPr="00634DE4" w:rsidTr="00FA7D95">
        <w:tc>
          <w:tcPr>
            <w:tcW w:w="7562" w:type="dxa"/>
          </w:tcPr>
          <w:p w:rsidR="00995205" w:rsidRPr="00634DE4" w:rsidRDefault="00995205" w:rsidP="00FA7D95">
            <w:r w:rsidRPr="00634DE4">
              <w:rPr>
                <w:sz w:val="22"/>
                <w:szCs w:val="22"/>
              </w:rPr>
              <w:t>ИНН/КПП 8605006147 / 770801001</w:t>
            </w:r>
          </w:p>
        </w:tc>
      </w:tr>
    </w:tbl>
    <w:p w:rsidR="00995205" w:rsidRPr="00634DE4" w:rsidRDefault="00995205" w:rsidP="00995205">
      <w:pPr>
        <w:tabs>
          <w:tab w:val="left" w:pos="6708"/>
        </w:tabs>
        <w:rPr>
          <w:b/>
          <w:sz w:val="22"/>
          <w:szCs w:val="22"/>
        </w:rPr>
      </w:pPr>
    </w:p>
    <w:p w:rsidR="00995205" w:rsidRDefault="00995205" w:rsidP="00995205">
      <w:pPr>
        <w:tabs>
          <w:tab w:val="left" w:pos="6708"/>
        </w:tabs>
        <w:rPr>
          <w:b/>
          <w:sz w:val="22"/>
          <w:szCs w:val="22"/>
        </w:rPr>
      </w:pPr>
    </w:p>
    <w:tbl>
      <w:tblPr>
        <w:tblW w:w="10253" w:type="dxa"/>
        <w:tblLook w:val="04A0"/>
      </w:tblPr>
      <w:tblGrid>
        <w:gridCol w:w="5126"/>
        <w:gridCol w:w="5127"/>
      </w:tblGrid>
      <w:tr w:rsidR="00995205" w:rsidRPr="0012714B" w:rsidTr="00FA7D95">
        <w:tc>
          <w:tcPr>
            <w:tcW w:w="5126" w:type="dxa"/>
          </w:tcPr>
          <w:p w:rsidR="00995205" w:rsidRPr="0012714B" w:rsidRDefault="00995205" w:rsidP="00FA7D95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b/>
                <w:sz w:val="22"/>
                <w:szCs w:val="22"/>
              </w:rPr>
              <w:t>От Эмитента: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_________________________ /</w:t>
            </w:r>
            <w:r w:rsidRPr="0012714B">
              <w:rPr>
                <w:bCs/>
                <w:sz w:val="22"/>
                <w:szCs w:val="22"/>
              </w:rPr>
              <w:t xml:space="preserve"> _____________</w:t>
            </w:r>
            <w:r w:rsidRPr="0012714B">
              <w:rPr>
                <w:b/>
                <w:bCs/>
                <w:sz w:val="22"/>
                <w:szCs w:val="22"/>
              </w:rPr>
              <w:t xml:space="preserve"> /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</w:tcPr>
          <w:p w:rsidR="00995205" w:rsidRPr="0012714B" w:rsidRDefault="00995205" w:rsidP="00FA7D95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b/>
                <w:sz w:val="22"/>
                <w:szCs w:val="22"/>
              </w:rPr>
              <w:t>От Регистратора: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 xml:space="preserve">Генеральный директор 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>
              <w:rPr>
                <w:sz w:val="22"/>
                <w:szCs w:val="22"/>
              </w:rPr>
              <w:t>АО</w:t>
            </w:r>
            <w:r w:rsidRPr="0012714B">
              <w:rPr>
                <w:sz w:val="22"/>
                <w:szCs w:val="22"/>
              </w:rPr>
              <w:t xml:space="preserve"> «Сервис-Реестр»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________________________ / Н.В. Щербак /</w:t>
            </w:r>
          </w:p>
          <w:p w:rsidR="00995205" w:rsidRPr="0012714B" w:rsidRDefault="00995205" w:rsidP="00FA7D95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sz w:val="22"/>
                <w:szCs w:val="22"/>
              </w:rPr>
              <w:t>м.п.</w:t>
            </w:r>
          </w:p>
        </w:tc>
      </w:tr>
    </w:tbl>
    <w:p w:rsidR="00995205" w:rsidRDefault="00995205" w:rsidP="00995205">
      <w:pPr>
        <w:tabs>
          <w:tab w:val="left" w:pos="6708"/>
        </w:tabs>
        <w:rPr>
          <w:b/>
          <w:sz w:val="22"/>
          <w:szCs w:val="22"/>
        </w:rPr>
      </w:pPr>
    </w:p>
    <w:p w:rsidR="00995205" w:rsidRDefault="00995205" w:rsidP="00995205">
      <w:pPr>
        <w:tabs>
          <w:tab w:val="left" w:pos="567"/>
          <w:tab w:val="left" w:pos="5628"/>
        </w:tabs>
        <w:ind w:left="5670"/>
      </w:pPr>
    </w:p>
    <w:p w:rsidR="00995205" w:rsidRDefault="00995205" w:rsidP="00995205">
      <w:pPr>
        <w:tabs>
          <w:tab w:val="left" w:pos="567"/>
          <w:tab w:val="left" w:pos="5628"/>
        </w:tabs>
        <w:ind w:left="5670"/>
      </w:pPr>
      <w:r w:rsidRPr="00634DE4">
        <w:tab/>
      </w:r>
    </w:p>
    <w:p w:rsidR="00995205" w:rsidRPr="0012714B" w:rsidRDefault="00995205" w:rsidP="00995205">
      <w:pPr>
        <w:tabs>
          <w:tab w:val="left" w:pos="567"/>
          <w:tab w:val="left" w:pos="5628"/>
        </w:tabs>
        <w:ind w:left="5670"/>
        <w:rPr>
          <w:b/>
          <w:sz w:val="22"/>
          <w:szCs w:val="22"/>
        </w:rPr>
      </w:pPr>
      <w:r>
        <w:lastRenderedPageBreak/>
        <w:t xml:space="preserve">           </w:t>
      </w:r>
      <w:r w:rsidRPr="0012714B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995205" w:rsidRDefault="00995205" w:rsidP="00995205">
      <w:pPr>
        <w:tabs>
          <w:tab w:val="left" w:pos="567"/>
        </w:tabs>
        <w:ind w:left="6372"/>
        <w:rPr>
          <w:sz w:val="22"/>
        </w:rPr>
      </w:pPr>
      <w:r w:rsidRPr="0012714B">
        <w:rPr>
          <w:sz w:val="22"/>
          <w:szCs w:val="22"/>
        </w:rPr>
        <w:t>к договору № __</w:t>
      </w:r>
      <w:r>
        <w:rPr>
          <w:sz w:val="22"/>
          <w:szCs w:val="22"/>
        </w:rPr>
        <w:t>____ от ___________</w:t>
      </w:r>
      <w:r w:rsidRPr="0012714B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__ </w:t>
      </w:r>
      <w:r w:rsidRPr="0012714B">
        <w:rPr>
          <w:sz w:val="22"/>
          <w:szCs w:val="22"/>
        </w:rPr>
        <w:t>г.</w:t>
      </w:r>
      <w:r w:rsidR="005E5A47">
        <w:rPr>
          <w:sz w:val="22"/>
          <w:szCs w:val="22"/>
        </w:rPr>
        <w:t xml:space="preserve"> </w:t>
      </w:r>
      <w:r w:rsidRPr="0012714B">
        <w:rPr>
          <w:sz w:val="22"/>
          <w:szCs w:val="22"/>
        </w:rPr>
        <w:t>на оказание услуг по ведению реестра</w:t>
      </w:r>
      <w:r>
        <w:rPr>
          <w:sz w:val="22"/>
          <w:szCs w:val="22"/>
        </w:rPr>
        <w:t xml:space="preserve"> </w:t>
      </w:r>
      <w:r w:rsidRPr="0012714B">
        <w:rPr>
          <w:sz w:val="22"/>
          <w:szCs w:val="22"/>
        </w:rPr>
        <w:t>владельцев ценных бумаг</w:t>
      </w:r>
    </w:p>
    <w:p w:rsidR="00995205" w:rsidRPr="00634DE4" w:rsidRDefault="00995205" w:rsidP="00995205">
      <w:pPr>
        <w:tabs>
          <w:tab w:val="left" w:pos="567"/>
        </w:tabs>
        <w:ind w:right="-284" w:firstLine="5670"/>
        <w:jc w:val="both"/>
        <w:rPr>
          <w:sz w:val="22"/>
        </w:rPr>
      </w:pPr>
    </w:p>
    <w:p w:rsidR="00995205" w:rsidRPr="00634DE4" w:rsidRDefault="00995205" w:rsidP="00995205">
      <w:pPr>
        <w:shd w:val="pct10" w:color="auto" w:fill="auto"/>
        <w:tabs>
          <w:tab w:val="left" w:pos="567"/>
        </w:tabs>
        <w:spacing w:after="120"/>
        <w:ind w:right="-284"/>
        <w:jc w:val="center"/>
        <w:rPr>
          <w:b/>
        </w:rPr>
      </w:pPr>
      <w:r w:rsidRPr="00634DE4">
        <w:rPr>
          <w:b/>
        </w:rPr>
        <w:t xml:space="preserve">Перечень документов </w:t>
      </w:r>
    </w:p>
    <w:p w:rsidR="00995205" w:rsidRPr="00634DE4" w:rsidRDefault="00995205" w:rsidP="00995205">
      <w:pPr>
        <w:pStyle w:val="ConsPlusNormal"/>
        <w:numPr>
          <w:ilvl w:val="0"/>
          <w:numId w:val="11"/>
        </w:numPr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 xml:space="preserve">Анкета Эмитента (по форме, размещенной на сайте Регистратора - </w:t>
      </w:r>
      <w:proofErr w:type="spellStart"/>
      <w:r w:rsidRPr="00634DE4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Pr="00634DE4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34DE4">
        <w:rPr>
          <w:rFonts w:ascii="Times New Roman" w:hAnsi="Times New Roman" w:cs="Times New Roman"/>
          <w:sz w:val="22"/>
          <w:szCs w:val="22"/>
          <w:lang w:val="en-US"/>
        </w:rPr>
        <w:t>servis</w:t>
      </w:r>
      <w:proofErr w:type="spellEnd"/>
      <w:r w:rsidRPr="00634DE4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634DE4">
        <w:rPr>
          <w:rFonts w:ascii="Times New Roman" w:hAnsi="Times New Roman" w:cs="Times New Roman"/>
          <w:sz w:val="22"/>
          <w:szCs w:val="22"/>
        </w:rPr>
        <w:t>reestr.ru</w:t>
      </w:r>
      <w:proofErr w:type="spellEnd"/>
      <w:r w:rsidRPr="00634DE4">
        <w:rPr>
          <w:rFonts w:ascii="Times New Roman" w:hAnsi="Times New Roman" w:cs="Times New Roman"/>
          <w:sz w:val="22"/>
          <w:szCs w:val="22"/>
        </w:rPr>
        <w:t xml:space="preserve">.), подпись единоличного исполнительного органа Эмитента на которой </w:t>
      </w:r>
      <w:r w:rsidR="00242D02">
        <w:rPr>
          <w:rFonts w:ascii="Times New Roman" w:hAnsi="Times New Roman" w:cs="Times New Roman"/>
          <w:sz w:val="22"/>
          <w:szCs w:val="22"/>
        </w:rPr>
        <w:t xml:space="preserve">должна быть </w:t>
      </w:r>
      <w:r w:rsidRPr="00634DE4">
        <w:rPr>
          <w:rFonts w:ascii="Times New Roman" w:hAnsi="Times New Roman" w:cs="Times New Roman"/>
          <w:sz w:val="22"/>
          <w:szCs w:val="22"/>
        </w:rPr>
        <w:t xml:space="preserve">либо проставлена в присутствии уполномоченного лица Регистратора, либо заверена нотариально, либо </w:t>
      </w:r>
      <w:r w:rsidR="0092641F">
        <w:rPr>
          <w:rFonts w:ascii="Times New Roman" w:hAnsi="Times New Roman" w:cs="Times New Roman"/>
          <w:sz w:val="22"/>
          <w:szCs w:val="22"/>
        </w:rPr>
        <w:t>Р</w:t>
      </w:r>
      <w:r w:rsidRPr="00634DE4">
        <w:rPr>
          <w:rFonts w:ascii="Times New Roman" w:hAnsi="Times New Roman" w:cs="Times New Roman"/>
          <w:sz w:val="22"/>
          <w:szCs w:val="22"/>
        </w:rPr>
        <w:t xml:space="preserve">егистратору с анкетой предоставляется нотариально заверенная карточка с образцом подписи единоличного исполнительного органа Эмитента. В случае если функции единоличного исполнительного органа Эмитента переданы другому юридическому лицу, Регистратору </w:t>
      </w:r>
      <w:r w:rsidR="00E77646">
        <w:rPr>
          <w:rFonts w:ascii="Times New Roman" w:hAnsi="Times New Roman" w:cs="Times New Roman"/>
          <w:sz w:val="22"/>
          <w:szCs w:val="22"/>
        </w:rPr>
        <w:t xml:space="preserve">должна быть предоставлена </w:t>
      </w:r>
      <w:r w:rsidRPr="00634DE4">
        <w:rPr>
          <w:rFonts w:ascii="Times New Roman" w:hAnsi="Times New Roman" w:cs="Times New Roman"/>
          <w:sz w:val="22"/>
          <w:szCs w:val="22"/>
        </w:rPr>
        <w:t>анкет</w:t>
      </w:r>
      <w:r w:rsidR="00E77646">
        <w:rPr>
          <w:rFonts w:ascii="Times New Roman" w:hAnsi="Times New Roman" w:cs="Times New Roman"/>
          <w:sz w:val="22"/>
          <w:szCs w:val="22"/>
        </w:rPr>
        <w:t>а</w:t>
      </w:r>
      <w:r w:rsidRPr="00634DE4">
        <w:rPr>
          <w:rFonts w:ascii="Times New Roman" w:hAnsi="Times New Roman" w:cs="Times New Roman"/>
          <w:sz w:val="22"/>
          <w:szCs w:val="22"/>
        </w:rPr>
        <w:t xml:space="preserve"> такого лица (по форме, размещенной на сайте Регистратора - </w:t>
      </w:r>
      <w:proofErr w:type="spellStart"/>
      <w:r w:rsidRPr="00634DE4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Pr="00634DE4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34DE4">
        <w:rPr>
          <w:rFonts w:ascii="Times New Roman" w:hAnsi="Times New Roman" w:cs="Times New Roman"/>
          <w:sz w:val="22"/>
          <w:szCs w:val="22"/>
          <w:lang w:val="en-US"/>
        </w:rPr>
        <w:t>servis</w:t>
      </w:r>
      <w:proofErr w:type="spellEnd"/>
      <w:r w:rsidRPr="00634DE4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634DE4">
        <w:rPr>
          <w:rFonts w:ascii="Times New Roman" w:hAnsi="Times New Roman" w:cs="Times New Roman"/>
          <w:sz w:val="22"/>
          <w:szCs w:val="22"/>
        </w:rPr>
        <w:t>reestr.ru</w:t>
      </w:r>
      <w:proofErr w:type="spellEnd"/>
      <w:r w:rsidRPr="00634DE4">
        <w:rPr>
          <w:rFonts w:ascii="Times New Roman" w:hAnsi="Times New Roman" w:cs="Times New Roman"/>
          <w:sz w:val="22"/>
          <w:szCs w:val="22"/>
        </w:rPr>
        <w:t>.), нотариальные копии документов, подтверждающих государственную регистрацию такого лица, нотариальную копию действующей редакции устава такого лица, а также документы о назначении на должность руководителя такого лица, заверенные Эмитентом. Подпись руководителя юридического лица, исполняющего функции единоличного исполнительного органа Эмитента, должна быть заверена в соответствии с вышеизложенными требованиями.</w:t>
      </w:r>
    </w:p>
    <w:p w:rsidR="00995205" w:rsidRPr="00E15C49" w:rsidRDefault="00995205" w:rsidP="00995205">
      <w:pPr>
        <w:pStyle w:val="ConsPlusNormal"/>
        <w:numPr>
          <w:ilvl w:val="0"/>
          <w:numId w:val="11"/>
        </w:numPr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E15C49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юридических лиц, заверенная регистрирующим органом (сроком, не позднее 30 дней с момента ее выдачи).</w:t>
      </w:r>
    </w:p>
    <w:p w:rsidR="00995205" w:rsidRPr="00634DE4" w:rsidRDefault="00995205" w:rsidP="00995205">
      <w:pPr>
        <w:pStyle w:val="ConsPlusNormal"/>
        <w:numPr>
          <w:ilvl w:val="0"/>
          <w:numId w:val="11"/>
        </w:numPr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 xml:space="preserve">Сведения о лице (лицах), имеющем право подписывать от имени Эмитента и предоставлять Регистратору запросы на получение информации из </w:t>
      </w:r>
      <w:r w:rsidR="0092641F">
        <w:rPr>
          <w:rFonts w:ascii="Times New Roman" w:hAnsi="Times New Roman" w:cs="Times New Roman"/>
          <w:sz w:val="22"/>
          <w:szCs w:val="22"/>
        </w:rPr>
        <w:t>Р</w:t>
      </w:r>
      <w:r w:rsidRPr="00634DE4">
        <w:rPr>
          <w:rFonts w:ascii="Times New Roman" w:hAnsi="Times New Roman" w:cs="Times New Roman"/>
          <w:sz w:val="22"/>
          <w:szCs w:val="22"/>
        </w:rPr>
        <w:t xml:space="preserve">еестра, а также получать от Регистратора соответствующую информацию по форме: </w:t>
      </w:r>
    </w:p>
    <w:p w:rsidR="00995205" w:rsidRPr="00634DE4" w:rsidRDefault="00995205" w:rsidP="00995205">
      <w:pPr>
        <w:pStyle w:val="ConsPlusNormal"/>
        <w:ind w:right="-141" w:firstLine="540"/>
        <w:jc w:val="center"/>
        <w:outlineLvl w:val="1"/>
        <w:rPr>
          <w:b/>
          <w:sz w:val="16"/>
          <w:szCs w:val="16"/>
        </w:rPr>
      </w:pPr>
    </w:p>
    <w:p w:rsidR="00995205" w:rsidRPr="00634DE4" w:rsidRDefault="00995205" w:rsidP="00995205">
      <w:pPr>
        <w:pStyle w:val="ConsPlusNormal"/>
        <w:ind w:left="709" w:right="-141" w:firstLine="0"/>
        <w:jc w:val="center"/>
        <w:outlineLvl w:val="1"/>
        <w:rPr>
          <w:rFonts w:ascii="Times New Roman" w:hAnsi="Times New Roman" w:cs="Times New Roman"/>
          <w:b/>
        </w:rPr>
      </w:pPr>
      <w:bookmarkStart w:id="0" w:name="_GoBack"/>
      <w:r w:rsidRPr="00634DE4">
        <w:rPr>
          <w:rFonts w:ascii="Times New Roman" w:hAnsi="Times New Roman" w:cs="Times New Roman"/>
          <w:b/>
        </w:rPr>
        <w:t>Список лиц</w:t>
      </w:r>
      <w:bookmarkEnd w:id="0"/>
      <w:r>
        <w:rPr>
          <w:rFonts w:ascii="Times New Roman" w:hAnsi="Times New Roman" w:cs="Times New Roman"/>
          <w:b/>
        </w:rPr>
        <w:t>,</w:t>
      </w:r>
      <w:r w:rsidRPr="00634DE4">
        <w:rPr>
          <w:rFonts w:ascii="Times New Roman" w:hAnsi="Times New Roman" w:cs="Times New Roman"/>
          <w:b/>
        </w:rPr>
        <w:t xml:space="preserve"> имеющих право подписывать от имени Эмитента и предоставлять Регистратору запросы на получение информации из Реестра, а также получать от Регистратора соответствующую информацию</w:t>
      </w:r>
    </w:p>
    <w:p w:rsidR="00995205" w:rsidRPr="00634DE4" w:rsidRDefault="00995205" w:rsidP="00995205">
      <w:pPr>
        <w:tabs>
          <w:tab w:val="left" w:pos="567"/>
        </w:tabs>
        <w:ind w:right="-141"/>
        <w:jc w:val="center"/>
        <w:rPr>
          <w:sz w:val="20"/>
          <w:szCs w:val="20"/>
        </w:rPr>
      </w:pP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5387"/>
        <w:gridCol w:w="1843"/>
      </w:tblGrid>
      <w:tr w:rsidR="00995205" w:rsidRPr="00634DE4" w:rsidTr="00FA7D95">
        <w:trPr>
          <w:trHeight w:val="150"/>
        </w:trPr>
        <w:tc>
          <w:tcPr>
            <w:tcW w:w="709" w:type="dxa"/>
            <w:vAlign w:val="center"/>
          </w:tcPr>
          <w:p w:rsidR="00995205" w:rsidRPr="00634DE4" w:rsidRDefault="00995205" w:rsidP="00FA7D95">
            <w:pPr>
              <w:tabs>
                <w:tab w:val="left" w:pos="567"/>
              </w:tabs>
              <w:ind w:right="-141"/>
              <w:jc w:val="center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 xml:space="preserve">№ </w:t>
            </w:r>
            <w:proofErr w:type="spellStart"/>
            <w:r w:rsidRPr="00634DE4">
              <w:rPr>
                <w:sz w:val="18"/>
                <w:szCs w:val="18"/>
              </w:rPr>
              <w:t>п</w:t>
            </w:r>
            <w:proofErr w:type="spellEnd"/>
            <w:r w:rsidRPr="00634DE4">
              <w:rPr>
                <w:sz w:val="18"/>
                <w:szCs w:val="18"/>
              </w:rPr>
              <w:t>/</w:t>
            </w:r>
            <w:proofErr w:type="spellStart"/>
            <w:r w:rsidRPr="00634DE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995205" w:rsidRPr="00634DE4" w:rsidRDefault="00995205" w:rsidP="00FA7D95">
            <w:pPr>
              <w:tabs>
                <w:tab w:val="left" w:pos="567"/>
              </w:tabs>
              <w:ind w:right="-141"/>
              <w:jc w:val="center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Ф.И.О.</w:t>
            </w:r>
          </w:p>
        </w:tc>
        <w:tc>
          <w:tcPr>
            <w:tcW w:w="5387" w:type="dxa"/>
            <w:vAlign w:val="center"/>
          </w:tcPr>
          <w:p w:rsidR="00995205" w:rsidRPr="00634DE4" w:rsidRDefault="00995205" w:rsidP="00FA7D95">
            <w:pPr>
              <w:tabs>
                <w:tab w:val="left" w:pos="567"/>
              </w:tabs>
              <w:ind w:right="-141"/>
              <w:jc w:val="center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Данные документа, удостоверяющего личность</w:t>
            </w:r>
          </w:p>
          <w:p w:rsidR="00995205" w:rsidRPr="00634DE4" w:rsidRDefault="00995205" w:rsidP="00FA7D95">
            <w:pPr>
              <w:tabs>
                <w:tab w:val="left" w:pos="567"/>
              </w:tabs>
              <w:ind w:right="-141"/>
              <w:jc w:val="center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(вид, серия, номер, орган, выдавший документ,</w:t>
            </w:r>
          </w:p>
          <w:p w:rsidR="00995205" w:rsidRDefault="00995205" w:rsidP="00FA7D95">
            <w:pPr>
              <w:tabs>
                <w:tab w:val="left" w:pos="567"/>
              </w:tabs>
              <w:ind w:right="-141"/>
              <w:jc w:val="center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дата выдачи, код подразделения)</w:t>
            </w:r>
          </w:p>
          <w:p w:rsidR="00995205" w:rsidRPr="00F50FE3" w:rsidRDefault="00995205" w:rsidP="00FA7D95">
            <w:pPr>
              <w:pStyle w:val="a9"/>
              <w:spacing w:before="20" w:after="20"/>
              <w:ind w:right="-143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50FE3">
              <w:rPr>
                <w:rFonts w:ascii="Times New Roman" w:hAnsi="Times New Roman" w:cs="Times New Roman"/>
                <w:color w:val="000000"/>
                <w:sz w:val="12"/>
                <w:szCs w:val="12"/>
                <w:u w:val="single"/>
              </w:rPr>
              <w:t>Для иностранных граждан и лиц без гражданства (дополнительно)</w:t>
            </w:r>
            <w:r w:rsidRPr="00F50F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:  </w:t>
            </w:r>
          </w:p>
          <w:p w:rsidR="00995205" w:rsidRPr="00F50FE3" w:rsidRDefault="00995205" w:rsidP="00FA7D95">
            <w:pPr>
              <w:pStyle w:val="a9"/>
              <w:spacing w:before="20" w:after="20"/>
              <w:ind w:right="-143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50F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Данные миграционной карты: номер (серия), дата начала срока пребывания , дата окончания срока пребывания. </w:t>
            </w:r>
          </w:p>
          <w:p w:rsidR="00995205" w:rsidRPr="002F5A72" w:rsidRDefault="00995205" w:rsidP="00FA7D95">
            <w:pPr>
              <w:tabs>
                <w:tab w:val="left" w:pos="567"/>
              </w:tabs>
              <w:ind w:right="-141"/>
              <w:rPr>
                <w:sz w:val="12"/>
                <w:szCs w:val="12"/>
              </w:rPr>
            </w:pPr>
            <w:r w:rsidRPr="00F50FE3">
              <w:rPr>
                <w:color w:val="000000"/>
                <w:sz w:val="12"/>
                <w:szCs w:val="12"/>
              </w:rPr>
              <w:t>Документ, подтверждающий право иностранных граждан и лиц без гражданства на пребывание (проживание) в РФ: Номер (серия). дата начала срока действия права пребывания (проживание) ,дата окончания срока действия права пребывания (проживания),</w:t>
            </w:r>
          </w:p>
          <w:p w:rsidR="00995205" w:rsidRPr="00634DE4" w:rsidRDefault="00995205" w:rsidP="00FA7D95">
            <w:pPr>
              <w:tabs>
                <w:tab w:val="left" w:pos="567"/>
              </w:tabs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5205" w:rsidRPr="002F5A72" w:rsidRDefault="00995205" w:rsidP="00FA7D95">
            <w:pPr>
              <w:pStyle w:val="a9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72">
              <w:rPr>
                <w:rFonts w:ascii="Times New Roman" w:hAnsi="Times New Roman" w:cs="Times New Roman"/>
                <w:sz w:val="18"/>
                <w:szCs w:val="18"/>
              </w:rPr>
              <w:t>Образец подписи</w:t>
            </w:r>
          </w:p>
        </w:tc>
      </w:tr>
      <w:tr w:rsidR="00995205" w:rsidRPr="00634DE4" w:rsidTr="00FA7D95">
        <w:trPr>
          <w:trHeight w:val="105"/>
        </w:trPr>
        <w:tc>
          <w:tcPr>
            <w:tcW w:w="709" w:type="dxa"/>
          </w:tcPr>
          <w:p w:rsidR="00995205" w:rsidRPr="00634DE4" w:rsidRDefault="00995205" w:rsidP="00FA7D95">
            <w:pPr>
              <w:tabs>
                <w:tab w:val="left" w:pos="567"/>
              </w:tabs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95205" w:rsidRPr="00634DE4" w:rsidRDefault="00995205" w:rsidP="00FA7D95">
            <w:pPr>
              <w:tabs>
                <w:tab w:val="left" w:pos="567"/>
              </w:tabs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95205" w:rsidRPr="00634DE4" w:rsidRDefault="00995205" w:rsidP="00FA7D95">
            <w:pPr>
              <w:tabs>
                <w:tab w:val="left" w:pos="567"/>
              </w:tabs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5205" w:rsidRPr="00634DE4" w:rsidRDefault="00995205" w:rsidP="00FA7D95">
            <w:pPr>
              <w:tabs>
                <w:tab w:val="left" w:pos="567"/>
              </w:tabs>
              <w:ind w:right="-141"/>
              <w:jc w:val="both"/>
              <w:rPr>
                <w:sz w:val="18"/>
                <w:szCs w:val="18"/>
              </w:rPr>
            </w:pPr>
          </w:p>
        </w:tc>
      </w:tr>
    </w:tbl>
    <w:p w:rsidR="00995205" w:rsidRPr="00634DE4" w:rsidRDefault="00995205" w:rsidP="00995205">
      <w:pPr>
        <w:tabs>
          <w:tab w:val="left" w:pos="567"/>
        </w:tabs>
        <w:ind w:right="-141"/>
        <w:jc w:val="both"/>
        <w:rPr>
          <w:sz w:val="20"/>
          <w:szCs w:val="20"/>
        </w:rPr>
      </w:pPr>
    </w:p>
    <w:p w:rsidR="00995205" w:rsidRPr="00634DE4" w:rsidRDefault="00995205" w:rsidP="00995205">
      <w:pPr>
        <w:ind w:left="567" w:right="-141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Список должен быть пронумерован, прошнурован, скреплен печатью и подписан единоличным исполнительным органом Эмитента.</w:t>
      </w:r>
    </w:p>
    <w:p w:rsidR="00995205" w:rsidRPr="00634DE4" w:rsidRDefault="00995205" w:rsidP="00995205">
      <w:pPr>
        <w:pStyle w:val="ConsPlusNormal"/>
        <w:numPr>
          <w:ilvl w:val="0"/>
          <w:numId w:val="10"/>
        </w:numPr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Копия протокола (или выписка из протокола) заседания совета директоров (наблюдательного совета) или иного органа, в компетенцию которого в соответствии с уставом Эмитента входит принятие решения об утверждении Регистратора и условий договора с ним, содержащего решение об утверждении Регистратора и условий договора на ведение реестра, заверенная Эмитентом.</w:t>
      </w:r>
    </w:p>
    <w:p w:rsidR="00995205" w:rsidRPr="00634DE4" w:rsidRDefault="00995205" w:rsidP="00995205">
      <w:pPr>
        <w:pStyle w:val="ConsPlusNormal"/>
        <w:numPr>
          <w:ilvl w:val="0"/>
          <w:numId w:val="10"/>
        </w:numPr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В случае не предоставления предыдущим Регистратором или при приеме Реестра от Эмитента:</w:t>
      </w:r>
    </w:p>
    <w:p w:rsidR="00995205" w:rsidRPr="00E93788" w:rsidRDefault="00995205" w:rsidP="00B2447F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 xml:space="preserve">подлинники или заверенные регистрирующим органом </w:t>
      </w:r>
      <w:r w:rsidR="002C1102">
        <w:rPr>
          <w:rFonts w:ascii="Times New Roman" w:hAnsi="Times New Roman" w:cs="Times New Roman"/>
          <w:sz w:val="22"/>
          <w:szCs w:val="22"/>
        </w:rPr>
        <w:t>или</w:t>
      </w:r>
      <w:r w:rsidR="006664B7">
        <w:rPr>
          <w:rFonts w:ascii="Times New Roman" w:hAnsi="Times New Roman" w:cs="Times New Roman"/>
          <w:sz w:val="22"/>
          <w:szCs w:val="22"/>
        </w:rPr>
        <w:t xml:space="preserve"> нотариально </w:t>
      </w:r>
      <w:r w:rsidRPr="00E93788">
        <w:rPr>
          <w:rFonts w:ascii="Times New Roman" w:hAnsi="Times New Roman" w:cs="Times New Roman"/>
          <w:sz w:val="22"/>
          <w:szCs w:val="22"/>
        </w:rPr>
        <w:t>копии зарегистрированных решений о выпусках ценных бумаг Эмитента. В случае если в соответствии с законодательством Р</w:t>
      </w:r>
      <w:r w:rsidR="006664B7">
        <w:rPr>
          <w:rFonts w:ascii="Times New Roman" w:hAnsi="Times New Roman" w:cs="Times New Roman"/>
          <w:sz w:val="22"/>
          <w:szCs w:val="22"/>
        </w:rPr>
        <w:t>Ф</w:t>
      </w:r>
      <w:r w:rsidRPr="00E93788">
        <w:rPr>
          <w:rFonts w:ascii="Times New Roman" w:hAnsi="Times New Roman" w:cs="Times New Roman"/>
          <w:sz w:val="22"/>
          <w:szCs w:val="22"/>
        </w:rPr>
        <w:t xml:space="preserve"> размещение ценных бумаг допускается без регистрации решения о выпуске ценных бумаг, Эмитент передает копию заверенного эмитентом документа, содержащего сведения о сроках, порядке и условиях размещения Эмитентом ценных бумаг;</w:t>
      </w:r>
    </w:p>
    <w:p w:rsidR="00995205" w:rsidRPr="00634DE4" w:rsidRDefault="00995205" w:rsidP="00B2447F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E93788">
        <w:rPr>
          <w:rFonts w:ascii="Times New Roman" w:hAnsi="Times New Roman" w:cs="Times New Roman"/>
          <w:sz w:val="22"/>
          <w:szCs w:val="22"/>
        </w:rPr>
        <w:t xml:space="preserve">подлинники </w:t>
      </w:r>
      <w:r w:rsidR="002C1102" w:rsidRPr="00634DE4">
        <w:rPr>
          <w:rFonts w:ascii="Times New Roman" w:hAnsi="Times New Roman" w:cs="Times New Roman"/>
          <w:sz w:val="22"/>
          <w:szCs w:val="22"/>
        </w:rPr>
        <w:t>или заверенные регистрирующим органом</w:t>
      </w:r>
      <w:r w:rsidR="002C1102">
        <w:rPr>
          <w:rFonts w:ascii="Times New Roman" w:hAnsi="Times New Roman" w:cs="Times New Roman"/>
          <w:sz w:val="22"/>
          <w:szCs w:val="22"/>
        </w:rPr>
        <w:t xml:space="preserve">, нотариально или Эмитентом </w:t>
      </w:r>
      <w:r w:rsidR="002C1102" w:rsidRPr="00E93788">
        <w:rPr>
          <w:rFonts w:ascii="Times New Roman" w:hAnsi="Times New Roman" w:cs="Times New Roman"/>
          <w:sz w:val="22"/>
          <w:szCs w:val="22"/>
        </w:rPr>
        <w:t>копии</w:t>
      </w:r>
      <w:r w:rsidRPr="00E93788">
        <w:rPr>
          <w:rFonts w:ascii="Times New Roman" w:hAnsi="Times New Roman" w:cs="Times New Roman"/>
          <w:sz w:val="22"/>
          <w:szCs w:val="22"/>
        </w:rPr>
        <w:t xml:space="preserve">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</w:t>
      </w:r>
      <w:r w:rsidRPr="00634DE4">
        <w:rPr>
          <w:rFonts w:ascii="Times New Roman" w:hAnsi="Times New Roman" w:cs="Times New Roman"/>
          <w:sz w:val="22"/>
          <w:szCs w:val="22"/>
        </w:rPr>
        <w:t>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номера);</w:t>
      </w:r>
    </w:p>
    <w:p w:rsidR="00995205" w:rsidRPr="00E93788" w:rsidRDefault="00995205" w:rsidP="00B2447F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lastRenderedPageBreak/>
        <w:t xml:space="preserve">подлинники или заверенные регистрирующим органом </w:t>
      </w:r>
      <w:r w:rsidRPr="00E93788">
        <w:rPr>
          <w:rFonts w:ascii="Times New Roman" w:hAnsi="Times New Roman" w:cs="Times New Roman"/>
          <w:sz w:val="22"/>
          <w:szCs w:val="22"/>
        </w:rPr>
        <w:t xml:space="preserve"> </w:t>
      </w:r>
      <w:r w:rsidR="006664B7">
        <w:rPr>
          <w:rFonts w:ascii="Times New Roman" w:hAnsi="Times New Roman" w:cs="Times New Roman"/>
          <w:sz w:val="22"/>
          <w:szCs w:val="22"/>
        </w:rPr>
        <w:t xml:space="preserve">или заверенные нотариально </w:t>
      </w:r>
      <w:r w:rsidRPr="00E93788">
        <w:rPr>
          <w:rFonts w:ascii="Times New Roman" w:hAnsi="Times New Roman" w:cs="Times New Roman"/>
          <w:sz w:val="22"/>
          <w:szCs w:val="22"/>
        </w:rPr>
        <w:t>копии зарегистрированных отчетов об итогах выпуска ценных бумаг или уведомлений об итогах выпуска ценных бумаг;</w:t>
      </w:r>
    </w:p>
    <w:p w:rsidR="00995205" w:rsidRPr="00E93788" w:rsidRDefault="00995205" w:rsidP="00B2447F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E93788">
        <w:rPr>
          <w:rFonts w:ascii="Times New Roman" w:hAnsi="Times New Roman" w:cs="Times New Roman"/>
          <w:sz w:val="22"/>
          <w:szCs w:val="22"/>
        </w:rPr>
        <w:t>копии зарегистрированного устава (действующей редакции со всеми изменениями и дополнениями) и свидетельства о государственной регистрации юридического лица или свидетельства о внесении записи в Единый государственный реестр юридических лиц для Эмитента, зарегистрированных до 1 июля 2002 года, заверенные нотариально или регистрирующим органом;</w:t>
      </w:r>
    </w:p>
    <w:p w:rsidR="00995205" w:rsidRPr="00ED3AF4" w:rsidRDefault="00995205" w:rsidP="00B2447F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E93788">
        <w:rPr>
          <w:rFonts w:ascii="Times New Roman" w:hAnsi="Times New Roman" w:cs="Times New Roman"/>
          <w:sz w:val="22"/>
          <w:szCs w:val="22"/>
        </w:rPr>
        <w:t>заверенн</w:t>
      </w:r>
      <w:r w:rsidR="00E77646">
        <w:rPr>
          <w:rFonts w:ascii="Times New Roman" w:hAnsi="Times New Roman" w:cs="Times New Roman"/>
          <w:sz w:val="22"/>
          <w:szCs w:val="22"/>
        </w:rPr>
        <w:t>ая</w:t>
      </w:r>
      <w:r w:rsidRPr="00E93788">
        <w:rPr>
          <w:rFonts w:ascii="Times New Roman" w:hAnsi="Times New Roman" w:cs="Times New Roman"/>
          <w:sz w:val="22"/>
          <w:szCs w:val="22"/>
        </w:rPr>
        <w:t xml:space="preserve"> Эмитентом копи</w:t>
      </w:r>
      <w:r w:rsidR="00E77646">
        <w:rPr>
          <w:rFonts w:ascii="Times New Roman" w:hAnsi="Times New Roman" w:cs="Times New Roman"/>
          <w:sz w:val="22"/>
          <w:szCs w:val="22"/>
        </w:rPr>
        <w:t>я</w:t>
      </w:r>
      <w:r w:rsidRPr="00E93788">
        <w:rPr>
          <w:rFonts w:ascii="Times New Roman" w:hAnsi="Times New Roman" w:cs="Times New Roman"/>
          <w:sz w:val="22"/>
          <w:szCs w:val="22"/>
        </w:rPr>
        <w:t xml:space="preserve"> информационного письма об учете в </w:t>
      </w:r>
      <w:proofErr w:type="spellStart"/>
      <w:r w:rsidRPr="00E93788">
        <w:rPr>
          <w:rFonts w:ascii="Times New Roman" w:hAnsi="Times New Roman" w:cs="Times New Roman"/>
          <w:sz w:val="22"/>
          <w:szCs w:val="22"/>
        </w:rPr>
        <w:t>Статрегистре</w:t>
      </w:r>
      <w:proofErr w:type="spellEnd"/>
      <w:r w:rsidRPr="00E93788">
        <w:rPr>
          <w:rFonts w:ascii="Times New Roman" w:hAnsi="Times New Roman" w:cs="Times New Roman"/>
          <w:sz w:val="22"/>
          <w:szCs w:val="22"/>
        </w:rPr>
        <w:t xml:space="preserve"> Росстата</w:t>
      </w:r>
      <w:r>
        <w:rPr>
          <w:rFonts w:ascii="Times New Roman" w:hAnsi="Times New Roman" w:cs="Times New Roman"/>
          <w:sz w:val="22"/>
          <w:szCs w:val="22"/>
        </w:rPr>
        <w:t xml:space="preserve"> (при </w:t>
      </w:r>
      <w:r w:rsidRPr="00ED3AF4">
        <w:rPr>
          <w:rFonts w:ascii="Times New Roman" w:hAnsi="Times New Roman" w:cs="Times New Roman"/>
          <w:sz w:val="22"/>
          <w:szCs w:val="22"/>
        </w:rPr>
        <w:t>наличии);</w:t>
      </w:r>
    </w:p>
    <w:p w:rsidR="00995205" w:rsidRPr="00634DE4" w:rsidRDefault="00995205" w:rsidP="00B2447F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заверенн</w:t>
      </w:r>
      <w:r w:rsidR="004A75B3">
        <w:rPr>
          <w:rFonts w:ascii="Times New Roman" w:hAnsi="Times New Roman" w:cs="Times New Roman"/>
          <w:sz w:val="22"/>
          <w:szCs w:val="22"/>
        </w:rPr>
        <w:t>ая</w:t>
      </w:r>
      <w:r w:rsidRPr="00634DE4">
        <w:rPr>
          <w:rFonts w:ascii="Times New Roman" w:hAnsi="Times New Roman" w:cs="Times New Roman"/>
          <w:sz w:val="22"/>
          <w:szCs w:val="22"/>
        </w:rPr>
        <w:t xml:space="preserve"> Эмитентом копи</w:t>
      </w:r>
      <w:r w:rsidR="004A75B3">
        <w:rPr>
          <w:rFonts w:ascii="Times New Roman" w:hAnsi="Times New Roman" w:cs="Times New Roman"/>
          <w:sz w:val="22"/>
          <w:szCs w:val="22"/>
        </w:rPr>
        <w:t>я</w:t>
      </w:r>
      <w:r w:rsidRPr="00634DE4">
        <w:rPr>
          <w:rFonts w:ascii="Times New Roman" w:hAnsi="Times New Roman" w:cs="Times New Roman"/>
          <w:sz w:val="22"/>
          <w:szCs w:val="22"/>
        </w:rPr>
        <w:t xml:space="preserve"> свидетельства о постановке на налоговый учет;</w:t>
      </w:r>
    </w:p>
    <w:p w:rsidR="00995205" w:rsidRDefault="00995205" w:rsidP="00B2447F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 xml:space="preserve">заверенная Эмитентом копия протокола (или выписка из протокола) заседания (собрания) уполномоченного органа Эмитента, содержащая решение о назначении действующего единоличного исполнительного органа, об избрании действующих членов совета директоров </w:t>
      </w:r>
      <w:r w:rsidRPr="00ED3AF4">
        <w:rPr>
          <w:rFonts w:ascii="Times New Roman" w:hAnsi="Times New Roman" w:cs="Times New Roman"/>
          <w:sz w:val="22"/>
          <w:szCs w:val="22"/>
        </w:rPr>
        <w:t>(наблюдательного совета) Эмитента;</w:t>
      </w:r>
    </w:p>
    <w:p w:rsidR="00995205" w:rsidRPr="00A62016" w:rsidRDefault="000E59FA" w:rsidP="00B2447F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995205" w:rsidRPr="00A62016">
        <w:rPr>
          <w:rFonts w:ascii="Times New Roman" w:hAnsi="Times New Roman" w:cs="Times New Roman"/>
          <w:sz w:val="22"/>
          <w:szCs w:val="22"/>
        </w:rPr>
        <w:t>ведения (документы) о финансовом положении 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</w:t>
      </w:r>
      <w:r w:rsidR="006664B7">
        <w:rPr>
          <w:rFonts w:ascii="Times New Roman" w:hAnsi="Times New Roman" w:cs="Times New Roman"/>
          <w:sz w:val="22"/>
          <w:szCs w:val="22"/>
        </w:rPr>
        <w:t>Ф</w:t>
      </w:r>
      <w:r w:rsidR="00995205" w:rsidRPr="00A62016">
        <w:rPr>
          <w:rFonts w:ascii="Times New Roman" w:hAnsi="Times New Roman" w:cs="Times New Roman"/>
          <w:sz w:val="22"/>
          <w:szCs w:val="22"/>
        </w:rPr>
        <w:t>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 сведения об отсутствии в отношении Эмитента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 сведения об отсутствии фактов неисполнения Эмитентом своих денежных обязательств по причине отсутствия денежных средств на банковских счетах; и (или) данные о рейтинге Эмитента, размещенные в сети "Интернет" на сайтах международных рейтинговых агентств ("</w:t>
      </w:r>
      <w:proofErr w:type="spellStart"/>
      <w:r w:rsidR="00995205" w:rsidRPr="00A62016">
        <w:rPr>
          <w:rFonts w:ascii="Times New Roman" w:hAnsi="Times New Roman" w:cs="Times New Roman"/>
          <w:sz w:val="22"/>
          <w:szCs w:val="22"/>
        </w:rPr>
        <w:t>Standard</w:t>
      </w:r>
      <w:proofErr w:type="spellEnd"/>
      <w:r w:rsidR="00995205" w:rsidRPr="00A62016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="00995205" w:rsidRPr="00A62016">
        <w:rPr>
          <w:rFonts w:ascii="Times New Roman" w:hAnsi="Times New Roman" w:cs="Times New Roman"/>
          <w:sz w:val="22"/>
          <w:szCs w:val="22"/>
        </w:rPr>
        <w:t>Poor's</w:t>
      </w:r>
      <w:proofErr w:type="spellEnd"/>
      <w:r w:rsidR="00995205" w:rsidRPr="00A62016">
        <w:rPr>
          <w:rFonts w:ascii="Times New Roman" w:hAnsi="Times New Roman" w:cs="Times New Roman"/>
          <w:sz w:val="22"/>
          <w:szCs w:val="22"/>
        </w:rPr>
        <w:t>", "</w:t>
      </w:r>
      <w:proofErr w:type="spellStart"/>
      <w:r w:rsidR="00995205" w:rsidRPr="00A62016">
        <w:rPr>
          <w:rFonts w:ascii="Times New Roman" w:hAnsi="Times New Roman" w:cs="Times New Roman"/>
          <w:sz w:val="22"/>
          <w:szCs w:val="22"/>
        </w:rPr>
        <w:t>Fitch-Ratings</w:t>
      </w:r>
      <w:proofErr w:type="spellEnd"/>
      <w:r w:rsidR="00995205" w:rsidRPr="00A62016">
        <w:rPr>
          <w:rFonts w:ascii="Times New Roman" w:hAnsi="Times New Roman" w:cs="Times New Roman"/>
          <w:sz w:val="22"/>
          <w:szCs w:val="22"/>
        </w:rPr>
        <w:t>", "</w:t>
      </w:r>
      <w:proofErr w:type="spellStart"/>
      <w:r w:rsidR="00995205" w:rsidRPr="00A62016">
        <w:rPr>
          <w:rFonts w:ascii="Times New Roman" w:hAnsi="Times New Roman" w:cs="Times New Roman"/>
          <w:sz w:val="22"/>
          <w:szCs w:val="22"/>
        </w:rPr>
        <w:t>Moody's</w:t>
      </w:r>
      <w:proofErr w:type="spellEnd"/>
      <w:r w:rsidR="00995205" w:rsidRPr="00A620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95205" w:rsidRPr="00A62016">
        <w:rPr>
          <w:rFonts w:ascii="Times New Roman" w:hAnsi="Times New Roman" w:cs="Times New Roman"/>
          <w:sz w:val="22"/>
          <w:szCs w:val="22"/>
        </w:rPr>
        <w:t>Investors</w:t>
      </w:r>
      <w:proofErr w:type="spellEnd"/>
      <w:r w:rsidR="00995205" w:rsidRPr="00A620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95205" w:rsidRPr="00A62016">
        <w:rPr>
          <w:rFonts w:ascii="Times New Roman" w:hAnsi="Times New Roman" w:cs="Times New Roman"/>
          <w:sz w:val="22"/>
          <w:szCs w:val="22"/>
        </w:rPr>
        <w:t>Service</w:t>
      </w:r>
      <w:proofErr w:type="spellEnd"/>
      <w:r w:rsidR="00995205" w:rsidRPr="00A62016">
        <w:rPr>
          <w:rFonts w:ascii="Times New Roman" w:hAnsi="Times New Roman" w:cs="Times New Roman"/>
          <w:sz w:val="22"/>
          <w:szCs w:val="22"/>
        </w:rPr>
        <w:t>" и другие) и национальных рейтинговых агентств).</w:t>
      </w:r>
    </w:p>
    <w:p w:rsidR="00995205" w:rsidRDefault="00995205" w:rsidP="00B2447F">
      <w:pPr>
        <w:pStyle w:val="aa"/>
        <w:ind w:left="851"/>
        <w:jc w:val="both"/>
        <w:rPr>
          <w:sz w:val="22"/>
          <w:szCs w:val="22"/>
        </w:rPr>
      </w:pPr>
      <w:r w:rsidRPr="00A62016">
        <w:rPr>
          <w:sz w:val="22"/>
          <w:szCs w:val="22"/>
        </w:rPr>
        <w:t xml:space="preserve">Общество, которое в соответствии с требованиями законодательства с момента государственной регистрации  не предоставляло годовую бухгалтерскую отчетность в налоговый орган, в том числе, общество, период деятельности которого не превышает трех месяцев со дня  регистрации,  предоставляет справку  об исполнении налогоплательщиком обязанности по уплате налогов, сборов, пеней, штрафов, выданная налоговым органом. </w:t>
      </w:r>
    </w:p>
    <w:p w:rsidR="000E59FA" w:rsidRDefault="000E59FA" w:rsidP="00B2447F">
      <w:pPr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список открытых лицевых и иных счетов, включающий сведения, позволяющие идентифицировать зарегистрированных в Реестре </w:t>
      </w:r>
      <w:r w:rsidR="00E77646">
        <w:rPr>
          <w:rFonts w:eastAsia="Calibri"/>
          <w:sz w:val="22"/>
          <w:szCs w:val="22"/>
        </w:rPr>
        <w:t>лиц</w:t>
      </w:r>
      <w:r>
        <w:rPr>
          <w:rFonts w:eastAsia="Calibri"/>
          <w:sz w:val="22"/>
          <w:szCs w:val="22"/>
        </w:rPr>
        <w:t>, сведения о ценных бумагах на указанных счетах и их количестве, об обременениях ценных бумаг, ограничениях распоряжения ценными бумагами, составленный на дату прекращения договора на ведение реестра (далее - Список). Список составляется и передается в форме электронного документа, подписанного усиленной квалифицированной электронной подписью уполномоченного лица держателя реестра, передающего реестр, а также на бумажном носителе, скрепленный подписью уполномоченного лица держателя реестра, передающего Реестр;</w:t>
      </w:r>
    </w:p>
    <w:p w:rsidR="000E59FA" w:rsidRDefault="000E59FA" w:rsidP="00B2447F">
      <w:pPr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список лицевых счетов, которые были закрыты в период ведения Реестра держателем реестра, передающим Реестр, а также за предыдущие периоды (при наличии соответствующих сведений у держателя реестра), содержащий имеющиеся у держателя реестра сведения о таких лицах, позволяющие их идентифицировать, составленный на дату прекращения договора на ведение </w:t>
      </w:r>
      <w:r w:rsidR="006664B7">
        <w:rPr>
          <w:rFonts w:eastAsia="Calibri"/>
          <w:sz w:val="22"/>
          <w:szCs w:val="22"/>
        </w:rPr>
        <w:t>Р</w:t>
      </w:r>
      <w:r>
        <w:rPr>
          <w:rFonts w:eastAsia="Calibri"/>
          <w:sz w:val="22"/>
          <w:szCs w:val="22"/>
        </w:rPr>
        <w:t xml:space="preserve">еестра. Указанный список составляется и передается в форме электронного документа, подписанного усиленной квалифицированной электронной подписью уполномоченного лица держателя реестра, передающего </w:t>
      </w:r>
      <w:r w:rsidR="006664B7">
        <w:rPr>
          <w:rFonts w:eastAsia="Calibri"/>
          <w:sz w:val="22"/>
          <w:szCs w:val="22"/>
        </w:rPr>
        <w:t>Р</w:t>
      </w:r>
      <w:r>
        <w:rPr>
          <w:rFonts w:eastAsia="Calibri"/>
          <w:sz w:val="22"/>
          <w:szCs w:val="22"/>
        </w:rPr>
        <w:t xml:space="preserve">еестр, а также на бумажном носителе, скрепленный подписью уполномоченного лица держателя реестра, передающего </w:t>
      </w:r>
      <w:r w:rsidR="006664B7">
        <w:rPr>
          <w:rFonts w:eastAsia="Calibri"/>
          <w:sz w:val="22"/>
          <w:szCs w:val="22"/>
        </w:rPr>
        <w:t>Р</w:t>
      </w:r>
      <w:r>
        <w:rPr>
          <w:rFonts w:eastAsia="Calibri"/>
          <w:sz w:val="22"/>
          <w:szCs w:val="22"/>
        </w:rPr>
        <w:t>еестр;</w:t>
      </w:r>
    </w:p>
    <w:p w:rsidR="00FC711C" w:rsidRDefault="00FC711C" w:rsidP="00B2447F">
      <w:pPr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учетные записи, содержащиеся в регистрационном журнале, за период ведения Реестра держателем реестра, сформированные в форме электронного документа, подписанного усиленной квалифицированной электронной подписью уполномоченного лица держателя реестра, передающего реестр;</w:t>
      </w:r>
    </w:p>
    <w:p w:rsidR="00FC711C" w:rsidRPr="00FC711C" w:rsidRDefault="00FC711C" w:rsidP="00B2447F">
      <w:pPr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eastAsia="Calibri"/>
          <w:sz w:val="22"/>
          <w:szCs w:val="22"/>
        </w:rPr>
      </w:pPr>
      <w:r w:rsidRPr="00FC711C">
        <w:rPr>
          <w:rFonts w:eastAsia="Calibri"/>
          <w:sz w:val="22"/>
          <w:szCs w:val="22"/>
        </w:rPr>
        <w:t xml:space="preserve">регистрационные журналы за все предшествующие периоды ведения </w:t>
      </w:r>
      <w:r>
        <w:rPr>
          <w:rFonts w:eastAsia="Calibri"/>
          <w:sz w:val="22"/>
          <w:szCs w:val="22"/>
        </w:rPr>
        <w:t>Р</w:t>
      </w:r>
      <w:r w:rsidRPr="00FC711C">
        <w:rPr>
          <w:rFonts w:eastAsia="Calibri"/>
          <w:sz w:val="22"/>
          <w:szCs w:val="22"/>
        </w:rPr>
        <w:t>еестра всеми предыдущими держателями реестра в бумажном и (или) электронном виде;</w:t>
      </w:r>
    </w:p>
    <w:p w:rsidR="00FC711C" w:rsidRDefault="00FC711C" w:rsidP="00B2447F">
      <w:pPr>
        <w:autoSpaceDE w:val="0"/>
        <w:autoSpaceDN w:val="0"/>
        <w:adjustRightInd w:val="0"/>
        <w:ind w:left="851"/>
        <w:jc w:val="both"/>
        <w:rPr>
          <w:rFonts w:eastAsia="Calibri"/>
          <w:sz w:val="22"/>
          <w:szCs w:val="22"/>
        </w:rPr>
      </w:pPr>
    </w:p>
    <w:p w:rsidR="00FC711C" w:rsidRDefault="00995205" w:rsidP="00B2447F">
      <w:pPr>
        <w:pStyle w:val="ConsPlusNormal"/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анкеты зарегистрированных лиц</w:t>
      </w:r>
      <w:r w:rsidR="005E5A47">
        <w:rPr>
          <w:rFonts w:ascii="Times New Roman" w:hAnsi="Times New Roman" w:cs="Times New Roman"/>
          <w:sz w:val="22"/>
          <w:szCs w:val="22"/>
        </w:rPr>
        <w:t>, залогодержателей</w:t>
      </w:r>
      <w:r w:rsidRPr="00634DE4">
        <w:rPr>
          <w:rFonts w:ascii="Times New Roman" w:hAnsi="Times New Roman" w:cs="Times New Roman"/>
          <w:sz w:val="22"/>
          <w:szCs w:val="22"/>
        </w:rPr>
        <w:t xml:space="preserve"> со всеми прилагающимися документами, которые были предоставлены </w:t>
      </w:r>
      <w:r w:rsidR="005E5A47">
        <w:rPr>
          <w:rFonts w:ascii="Times New Roman" w:hAnsi="Times New Roman" w:cs="Times New Roman"/>
          <w:sz w:val="22"/>
          <w:szCs w:val="22"/>
        </w:rPr>
        <w:t xml:space="preserve"> для</w:t>
      </w:r>
      <w:r w:rsidRPr="00634DE4">
        <w:rPr>
          <w:rFonts w:ascii="Times New Roman" w:hAnsi="Times New Roman" w:cs="Times New Roman"/>
          <w:sz w:val="22"/>
          <w:szCs w:val="22"/>
        </w:rPr>
        <w:t xml:space="preserve"> открытии и/или </w:t>
      </w:r>
      <w:r w:rsidR="005E5A47">
        <w:rPr>
          <w:rFonts w:ascii="Times New Roman" w:hAnsi="Times New Roman" w:cs="Times New Roman"/>
          <w:sz w:val="22"/>
          <w:szCs w:val="22"/>
        </w:rPr>
        <w:t xml:space="preserve">внесения </w:t>
      </w:r>
      <w:r w:rsidRPr="00634DE4">
        <w:rPr>
          <w:rFonts w:ascii="Times New Roman" w:hAnsi="Times New Roman" w:cs="Times New Roman"/>
          <w:sz w:val="22"/>
          <w:szCs w:val="22"/>
        </w:rPr>
        <w:t>изменени</w:t>
      </w:r>
      <w:r w:rsidR="005E5A47">
        <w:rPr>
          <w:rFonts w:ascii="Times New Roman" w:hAnsi="Times New Roman" w:cs="Times New Roman"/>
          <w:sz w:val="22"/>
          <w:szCs w:val="22"/>
        </w:rPr>
        <w:t>й в сведения, содержащиеся в анкете;</w:t>
      </w:r>
    </w:p>
    <w:p w:rsidR="00FC711C" w:rsidRDefault="00FC711C" w:rsidP="00B2447F">
      <w:pPr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копии документов, содержащих сведения о размере долей участников долевой собственности, являющихся зарегистрированными лицами на дату составления </w:t>
      </w:r>
      <w:r w:rsidR="005E5A47">
        <w:rPr>
          <w:rFonts w:eastAsia="Calibri"/>
          <w:sz w:val="22"/>
          <w:szCs w:val="22"/>
        </w:rPr>
        <w:t>Р</w:t>
      </w:r>
      <w:r>
        <w:rPr>
          <w:rFonts w:eastAsia="Calibri"/>
          <w:sz w:val="22"/>
          <w:szCs w:val="22"/>
        </w:rPr>
        <w:t>еестра при его передаче;</w:t>
      </w:r>
    </w:p>
    <w:p w:rsidR="00AD257B" w:rsidRDefault="00FC711C" w:rsidP="00B2447F">
      <w:pPr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AD257B">
        <w:rPr>
          <w:rFonts w:eastAsia="Calibri"/>
          <w:sz w:val="22"/>
          <w:szCs w:val="22"/>
        </w:rPr>
        <w:t xml:space="preserve">документы (оригиналы или копии), являющиеся основанием для фиксации обременения   ценных бумаг или основанием для фиксации ограничения распоряжения ценными бумагами, включая сведения об условиях залога, ареста ценных бумаг, в том числе полученные от предыдущих держателей реестра и </w:t>
      </w:r>
      <w:r w:rsidR="005E5A47">
        <w:rPr>
          <w:rFonts w:eastAsia="Calibri"/>
          <w:sz w:val="22"/>
          <w:szCs w:val="22"/>
        </w:rPr>
        <w:t>действующие на момент передачи Р</w:t>
      </w:r>
      <w:r w:rsidR="00AD257B">
        <w:rPr>
          <w:rFonts w:eastAsia="Calibri"/>
          <w:sz w:val="22"/>
          <w:szCs w:val="22"/>
        </w:rPr>
        <w:t>еестра;</w:t>
      </w:r>
    </w:p>
    <w:p w:rsidR="00B04F14" w:rsidRDefault="00B04F14" w:rsidP="00B2447F">
      <w:pPr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иные документы и информацию, предусмотренные действующим законодательством РФ</w:t>
      </w:r>
      <w:r w:rsidR="006664B7">
        <w:rPr>
          <w:rFonts w:eastAsia="Calibri"/>
          <w:sz w:val="22"/>
          <w:szCs w:val="22"/>
        </w:rPr>
        <w:t>.</w:t>
      </w:r>
    </w:p>
    <w:p w:rsidR="005E5A47" w:rsidRDefault="005E5A47" w:rsidP="005E5A4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2"/>
          <w:szCs w:val="22"/>
        </w:rPr>
      </w:pPr>
      <w:r w:rsidRPr="00B2447F">
        <w:rPr>
          <w:rFonts w:eastAsia="Calibri"/>
          <w:sz w:val="22"/>
          <w:szCs w:val="22"/>
        </w:rPr>
        <w:t>Документы, составляемые в электронной форме</w:t>
      </w:r>
      <w:r w:rsidR="00496228" w:rsidRPr="00B2447F">
        <w:rPr>
          <w:rFonts w:eastAsia="Calibri"/>
          <w:sz w:val="22"/>
          <w:szCs w:val="22"/>
        </w:rPr>
        <w:t xml:space="preserve"> по требованию держателя реестра, принимающего </w:t>
      </w:r>
      <w:r w:rsidR="006664B7">
        <w:rPr>
          <w:rFonts w:eastAsia="Calibri"/>
          <w:sz w:val="22"/>
          <w:szCs w:val="22"/>
        </w:rPr>
        <w:t>Р</w:t>
      </w:r>
      <w:r w:rsidR="00496228" w:rsidRPr="00B2447F">
        <w:rPr>
          <w:rFonts w:eastAsia="Calibri"/>
          <w:sz w:val="22"/>
          <w:szCs w:val="22"/>
        </w:rPr>
        <w:t xml:space="preserve">еестр, </w:t>
      </w:r>
      <w:r w:rsidRPr="00B2447F">
        <w:rPr>
          <w:rFonts w:eastAsia="Calibri"/>
          <w:sz w:val="22"/>
          <w:szCs w:val="22"/>
        </w:rPr>
        <w:t xml:space="preserve">передаются в форматах, установленных базовым стандартом совершения операций на финансовом рынке, разрабатываемым </w:t>
      </w:r>
      <w:proofErr w:type="spellStart"/>
      <w:r w:rsidRPr="00B2447F">
        <w:rPr>
          <w:rFonts w:eastAsia="Calibri"/>
          <w:sz w:val="22"/>
          <w:szCs w:val="22"/>
        </w:rPr>
        <w:t>саморегулируемыми</w:t>
      </w:r>
      <w:proofErr w:type="spellEnd"/>
      <w:r w:rsidRPr="00B2447F">
        <w:rPr>
          <w:rFonts w:eastAsia="Calibri"/>
          <w:sz w:val="22"/>
          <w:szCs w:val="22"/>
        </w:rPr>
        <w:t xml:space="preserve"> организациями, объединяющими регистраторов, либо, в случае отсутствия такового, - в форматах, определяемых соглашением между держателем реестра, передающим </w:t>
      </w:r>
      <w:r w:rsidR="006664B7">
        <w:rPr>
          <w:rFonts w:eastAsia="Calibri"/>
          <w:sz w:val="22"/>
          <w:szCs w:val="22"/>
        </w:rPr>
        <w:t>Р</w:t>
      </w:r>
      <w:r w:rsidRPr="00B2447F">
        <w:rPr>
          <w:rFonts w:eastAsia="Calibri"/>
          <w:sz w:val="22"/>
          <w:szCs w:val="22"/>
        </w:rPr>
        <w:t>еестр, и д</w:t>
      </w:r>
      <w:r w:rsidR="00E77646" w:rsidRPr="00B2447F">
        <w:rPr>
          <w:rFonts w:eastAsia="Calibri"/>
          <w:sz w:val="22"/>
          <w:szCs w:val="22"/>
        </w:rPr>
        <w:t xml:space="preserve">ержателем реестра, принимающим </w:t>
      </w:r>
      <w:r w:rsidR="00305424" w:rsidRPr="00B2447F">
        <w:rPr>
          <w:rFonts w:eastAsia="Calibri"/>
          <w:sz w:val="22"/>
          <w:szCs w:val="22"/>
        </w:rPr>
        <w:t>Реестр</w:t>
      </w:r>
      <w:r w:rsidRPr="00B2447F">
        <w:rPr>
          <w:rFonts w:eastAsia="Calibri"/>
          <w:sz w:val="22"/>
          <w:szCs w:val="22"/>
        </w:rPr>
        <w:t>.</w:t>
      </w:r>
    </w:p>
    <w:p w:rsidR="00FC711C" w:rsidRDefault="00FC711C" w:rsidP="00FC711C">
      <w:pPr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</w:rPr>
      </w:pPr>
    </w:p>
    <w:p w:rsidR="00FC711C" w:rsidRPr="00FC711C" w:rsidRDefault="00FC711C" w:rsidP="00FC711C">
      <w:pPr>
        <w:pStyle w:val="ConsPlusNormal"/>
        <w:tabs>
          <w:tab w:val="left" w:pos="284"/>
          <w:tab w:val="left" w:pos="567"/>
          <w:tab w:val="left" w:pos="1134"/>
        </w:tabs>
        <w:ind w:right="-14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995205" w:rsidRDefault="00995205" w:rsidP="00995205">
      <w:pPr>
        <w:tabs>
          <w:tab w:val="left" w:pos="567"/>
        </w:tabs>
        <w:jc w:val="both"/>
        <w:rPr>
          <w:sz w:val="20"/>
          <w:szCs w:val="20"/>
        </w:rPr>
      </w:pPr>
    </w:p>
    <w:p w:rsidR="00995205" w:rsidRDefault="00995205" w:rsidP="00995205">
      <w:pPr>
        <w:tabs>
          <w:tab w:val="left" w:pos="567"/>
        </w:tabs>
        <w:jc w:val="both"/>
        <w:rPr>
          <w:sz w:val="20"/>
          <w:szCs w:val="20"/>
        </w:rPr>
      </w:pPr>
    </w:p>
    <w:tbl>
      <w:tblPr>
        <w:tblW w:w="10253" w:type="dxa"/>
        <w:tblLook w:val="04A0"/>
      </w:tblPr>
      <w:tblGrid>
        <w:gridCol w:w="5126"/>
        <w:gridCol w:w="5127"/>
      </w:tblGrid>
      <w:tr w:rsidR="00995205" w:rsidRPr="0012714B" w:rsidTr="00FA7D95">
        <w:tc>
          <w:tcPr>
            <w:tcW w:w="5126" w:type="dxa"/>
          </w:tcPr>
          <w:p w:rsidR="00995205" w:rsidRPr="0012714B" w:rsidRDefault="00995205" w:rsidP="00FA7D95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b/>
                <w:sz w:val="22"/>
                <w:szCs w:val="22"/>
              </w:rPr>
              <w:t>От Эмитента: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</w:p>
          <w:p w:rsidR="00995205" w:rsidRPr="0012714B" w:rsidRDefault="00995205" w:rsidP="00FA7D95">
            <w:pPr>
              <w:tabs>
                <w:tab w:val="left" w:pos="6708"/>
              </w:tabs>
            </w:pP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_________________________ /</w:t>
            </w:r>
            <w:r w:rsidRPr="0012714B">
              <w:rPr>
                <w:bCs/>
                <w:sz w:val="22"/>
                <w:szCs w:val="22"/>
              </w:rPr>
              <w:t xml:space="preserve"> _____________</w:t>
            </w:r>
            <w:r w:rsidRPr="0012714B">
              <w:rPr>
                <w:b/>
                <w:bCs/>
                <w:sz w:val="22"/>
                <w:szCs w:val="22"/>
              </w:rPr>
              <w:t xml:space="preserve"> /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</w:tcPr>
          <w:p w:rsidR="00995205" w:rsidRPr="0012714B" w:rsidRDefault="00995205" w:rsidP="00FA7D95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b/>
                <w:sz w:val="22"/>
                <w:szCs w:val="22"/>
              </w:rPr>
              <w:t>От Регистратора: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 xml:space="preserve">Генеральный директор 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  <w:r>
              <w:rPr>
                <w:sz w:val="22"/>
                <w:szCs w:val="22"/>
              </w:rPr>
              <w:t>АО</w:t>
            </w:r>
            <w:r w:rsidRPr="0012714B">
              <w:rPr>
                <w:sz w:val="22"/>
                <w:szCs w:val="22"/>
              </w:rPr>
              <w:t xml:space="preserve"> «Сервис-Реестр»</w:t>
            </w:r>
          </w:p>
          <w:p w:rsidR="00995205" w:rsidRPr="0012714B" w:rsidRDefault="00995205" w:rsidP="00FA7D95">
            <w:pPr>
              <w:tabs>
                <w:tab w:val="left" w:pos="6708"/>
              </w:tabs>
            </w:pPr>
          </w:p>
          <w:p w:rsidR="00995205" w:rsidRPr="0012714B" w:rsidRDefault="00995205" w:rsidP="00FA7D95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________________________ / Н.В. Щербак /</w:t>
            </w:r>
          </w:p>
          <w:p w:rsidR="00995205" w:rsidRPr="0012714B" w:rsidRDefault="00995205" w:rsidP="00FA7D95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sz w:val="22"/>
                <w:szCs w:val="22"/>
              </w:rPr>
              <w:t>м.п.</w:t>
            </w:r>
          </w:p>
        </w:tc>
      </w:tr>
    </w:tbl>
    <w:p w:rsidR="00995205" w:rsidRDefault="00995205" w:rsidP="00995205">
      <w:pPr>
        <w:tabs>
          <w:tab w:val="left" w:pos="6708"/>
        </w:tabs>
        <w:rPr>
          <w:b/>
        </w:rPr>
      </w:pPr>
    </w:p>
    <w:p w:rsidR="00995205" w:rsidRDefault="00995205" w:rsidP="00995205"/>
    <w:p w:rsidR="00082182" w:rsidRDefault="00082182"/>
    <w:sectPr w:rsidR="00082182" w:rsidSect="00FA7D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707" w:bottom="851" w:left="1134" w:header="284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81" w:rsidRDefault="00193181" w:rsidP="00995205">
      <w:r>
        <w:separator/>
      </w:r>
    </w:p>
  </w:endnote>
  <w:endnote w:type="continuationSeparator" w:id="0">
    <w:p w:rsidR="00193181" w:rsidRDefault="00193181" w:rsidP="0099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97" w:rsidRDefault="003F3C06">
    <w:pPr>
      <w:pStyle w:val="a5"/>
      <w:jc w:val="right"/>
    </w:pPr>
    <w:r>
      <w:fldChar w:fldCharType="begin"/>
    </w:r>
    <w:r w:rsidR="002E3B97">
      <w:instrText xml:space="preserve"> PAGE   \* MERGEFORMAT </w:instrText>
    </w:r>
    <w:r>
      <w:fldChar w:fldCharType="separate"/>
    </w:r>
    <w:r w:rsidR="00732C8D">
      <w:rPr>
        <w:noProof/>
      </w:rPr>
      <w:t>2</w:t>
    </w:r>
    <w:r>
      <w:fldChar w:fldCharType="end"/>
    </w:r>
  </w:p>
  <w:p w:rsidR="002E3B97" w:rsidRPr="0039686B" w:rsidRDefault="002E3B97" w:rsidP="00FA7D95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81" w:rsidRDefault="00193181" w:rsidP="00995205">
      <w:r>
        <w:separator/>
      </w:r>
    </w:p>
  </w:footnote>
  <w:footnote w:type="continuationSeparator" w:id="0">
    <w:p w:rsidR="00193181" w:rsidRDefault="00193181" w:rsidP="00995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97" w:rsidRDefault="003F3C0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5" o:spid="_x0000_s2050" type="#_x0000_t75" style="position:absolute;margin-left:0;margin-top:0;width:473.75pt;height:375.5pt;z-index:-251658752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97" w:rsidRDefault="002E3B97" w:rsidP="00FA7D95">
    <w:pPr>
      <w:pStyle w:val="a7"/>
      <w:jc w:val="right"/>
    </w:pPr>
    <w:r w:rsidRPr="00D968D4">
      <w:rPr>
        <w:i/>
        <w:sz w:val="18"/>
        <w:szCs w:val="18"/>
        <w:u w:val="single"/>
      </w:rPr>
      <w:t xml:space="preserve">(Типовая форма с </w:t>
    </w:r>
    <w:r>
      <w:rPr>
        <w:i/>
        <w:sz w:val="18"/>
        <w:szCs w:val="18"/>
        <w:u w:val="single"/>
      </w:rPr>
      <w:t>1</w:t>
    </w:r>
    <w:r w:rsidR="004F5F64">
      <w:rPr>
        <w:i/>
        <w:sz w:val="18"/>
        <w:szCs w:val="18"/>
        <w:u w:val="single"/>
      </w:rPr>
      <w:t>8</w:t>
    </w:r>
    <w:r>
      <w:rPr>
        <w:i/>
        <w:sz w:val="18"/>
        <w:szCs w:val="18"/>
        <w:u w:val="single"/>
      </w:rPr>
      <w:t>.0</w:t>
    </w:r>
    <w:r w:rsidR="004F5F64">
      <w:rPr>
        <w:i/>
        <w:sz w:val="18"/>
        <w:szCs w:val="18"/>
        <w:u w:val="single"/>
      </w:rPr>
      <w:t>9</w:t>
    </w:r>
    <w:r>
      <w:rPr>
        <w:i/>
        <w:sz w:val="18"/>
        <w:szCs w:val="18"/>
        <w:u w:val="single"/>
      </w:rPr>
      <w:t>.2017</w:t>
    </w:r>
    <w:r w:rsidRPr="00D968D4">
      <w:rPr>
        <w:i/>
        <w:sz w:val="18"/>
        <w:szCs w:val="18"/>
        <w:u w:val="single"/>
      </w:rPr>
      <w:t>)</w:t>
    </w:r>
    <w:r w:rsidR="003F3C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6" o:spid="_x0000_s2051" type="#_x0000_t75" style="position:absolute;left:0;text-align:left;margin-left:0;margin-top:0;width:473.75pt;height:375.5pt;z-index:-251657728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97" w:rsidRDefault="003F3C0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4" o:spid="_x0000_s2049" type="#_x0000_t75" style="position:absolute;margin-left:0;margin-top:0;width:473.75pt;height:375.5pt;z-index:-251659776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4A5"/>
    <w:multiLevelType w:val="singleLevel"/>
    <w:tmpl w:val="6E68FA7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">
    <w:nsid w:val="11C74321"/>
    <w:multiLevelType w:val="singleLevel"/>
    <w:tmpl w:val="8B5E06D8"/>
    <w:lvl w:ilvl="0">
      <w:start w:val="1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26774F7C"/>
    <w:multiLevelType w:val="hybridMultilevel"/>
    <w:tmpl w:val="0DAAA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3C6C1B"/>
    <w:multiLevelType w:val="hybridMultilevel"/>
    <w:tmpl w:val="523298BA"/>
    <w:lvl w:ilvl="0" w:tplc="E5E40C5C">
      <w:start w:val="1"/>
      <w:numFmt w:val="decimal"/>
      <w:lvlText w:val="6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6231E"/>
    <w:multiLevelType w:val="multilevel"/>
    <w:tmpl w:val="21D410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2296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B7C067A"/>
    <w:multiLevelType w:val="hybridMultilevel"/>
    <w:tmpl w:val="42D8A640"/>
    <w:lvl w:ilvl="0" w:tplc="F80C6534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B3C08"/>
    <w:multiLevelType w:val="singleLevel"/>
    <w:tmpl w:val="7A80E3B6"/>
    <w:lvl w:ilvl="0">
      <w:start w:val="1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8">
    <w:nsid w:val="617F0A2F"/>
    <w:multiLevelType w:val="hybridMultilevel"/>
    <w:tmpl w:val="CE5C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6C0E3671"/>
    <w:multiLevelType w:val="hybridMultilevel"/>
    <w:tmpl w:val="9B82499E"/>
    <w:lvl w:ilvl="0" w:tplc="8B5E06D8">
      <w:start w:val="1"/>
      <w:numFmt w:val="decimal"/>
      <w:lvlText w:val="5.%1. 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729647E0"/>
    <w:multiLevelType w:val="hybridMultilevel"/>
    <w:tmpl w:val="3D8A2724"/>
    <w:lvl w:ilvl="0" w:tplc="7DE66266">
      <w:start w:val="1"/>
      <w:numFmt w:val="decimal"/>
      <w:lvlText w:val="7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5207B"/>
    <w:multiLevelType w:val="multilevel"/>
    <w:tmpl w:val="4EF8D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</w:rPr>
    </w:lvl>
  </w:abstractNum>
  <w:abstractNum w:abstractNumId="13">
    <w:nsid w:val="757318FA"/>
    <w:multiLevelType w:val="hybridMultilevel"/>
    <w:tmpl w:val="ABE04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762A7"/>
    <w:multiLevelType w:val="singleLevel"/>
    <w:tmpl w:val="2E48F4DC"/>
    <w:lvl w:ilvl="0">
      <w:start w:val="1"/>
      <w:numFmt w:val="decimal"/>
      <w:lvlText w:val="3.%1. "/>
      <w:lvlJc w:val="left"/>
      <w:pPr>
        <w:ind w:left="928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15">
    <w:nsid w:val="7BBE78EF"/>
    <w:multiLevelType w:val="multilevel"/>
    <w:tmpl w:val="2D8A8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205"/>
    <w:rsid w:val="00082182"/>
    <w:rsid w:val="000924A2"/>
    <w:rsid w:val="000E5569"/>
    <w:rsid w:val="000E59FA"/>
    <w:rsid w:val="00193181"/>
    <w:rsid w:val="0019528C"/>
    <w:rsid w:val="00203F6E"/>
    <w:rsid w:val="002061E3"/>
    <w:rsid w:val="00224D3C"/>
    <w:rsid w:val="00242D02"/>
    <w:rsid w:val="002C1102"/>
    <w:rsid w:val="002E3B97"/>
    <w:rsid w:val="00305424"/>
    <w:rsid w:val="003745C5"/>
    <w:rsid w:val="003F241C"/>
    <w:rsid w:val="003F3C06"/>
    <w:rsid w:val="00417B83"/>
    <w:rsid w:val="00430253"/>
    <w:rsid w:val="00434786"/>
    <w:rsid w:val="00441DF9"/>
    <w:rsid w:val="004454B0"/>
    <w:rsid w:val="00487BB8"/>
    <w:rsid w:val="00496228"/>
    <w:rsid w:val="004A75B3"/>
    <w:rsid w:val="004E0C06"/>
    <w:rsid w:val="004F5F64"/>
    <w:rsid w:val="0050387C"/>
    <w:rsid w:val="00526A10"/>
    <w:rsid w:val="005E5A47"/>
    <w:rsid w:val="006664B7"/>
    <w:rsid w:val="00732C8D"/>
    <w:rsid w:val="007B428C"/>
    <w:rsid w:val="007D0725"/>
    <w:rsid w:val="00842DF8"/>
    <w:rsid w:val="008C5D5D"/>
    <w:rsid w:val="008F7562"/>
    <w:rsid w:val="00917F2B"/>
    <w:rsid w:val="0092641F"/>
    <w:rsid w:val="00995205"/>
    <w:rsid w:val="009C5CBC"/>
    <w:rsid w:val="00A50EE6"/>
    <w:rsid w:val="00AD257B"/>
    <w:rsid w:val="00B04F14"/>
    <w:rsid w:val="00B2447F"/>
    <w:rsid w:val="00BD1982"/>
    <w:rsid w:val="00C01C56"/>
    <w:rsid w:val="00C22498"/>
    <w:rsid w:val="00CA5BE5"/>
    <w:rsid w:val="00CB15CB"/>
    <w:rsid w:val="00CC176B"/>
    <w:rsid w:val="00CE1AFA"/>
    <w:rsid w:val="00D14A64"/>
    <w:rsid w:val="00E023AD"/>
    <w:rsid w:val="00E15C49"/>
    <w:rsid w:val="00E37BED"/>
    <w:rsid w:val="00E77646"/>
    <w:rsid w:val="00F24752"/>
    <w:rsid w:val="00F57CF7"/>
    <w:rsid w:val="00FA3CE7"/>
    <w:rsid w:val="00FA7D95"/>
    <w:rsid w:val="00FC50E6"/>
    <w:rsid w:val="00FC711C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95205"/>
    <w:rPr>
      <w:rFonts w:ascii="Trebuchet MS" w:hAnsi="Trebuchet MS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rsid w:val="00995205"/>
    <w:rPr>
      <w:rFonts w:ascii="Trebuchet MS" w:eastAsia="Times New Roman" w:hAnsi="Trebuchet MS" w:cs="Times New Roman"/>
      <w:b/>
      <w:bCs/>
      <w:i/>
      <w:iCs/>
      <w:spacing w:val="10"/>
      <w:sz w:val="60"/>
      <w:szCs w:val="60"/>
      <w:lang w:eastAsia="ru-RU"/>
    </w:rPr>
  </w:style>
  <w:style w:type="paragraph" w:styleId="a5">
    <w:name w:val="footer"/>
    <w:basedOn w:val="a"/>
    <w:link w:val="a6"/>
    <w:uiPriority w:val="99"/>
    <w:rsid w:val="00995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">
    <w:name w:val="Ia"/>
    <w:rsid w:val="00995205"/>
    <w:pPr>
      <w:widowControl w:val="0"/>
      <w:autoSpaceDE w:val="0"/>
      <w:autoSpaceDN w:val="0"/>
      <w:ind w:firstLine="567"/>
      <w:jc w:val="both"/>
    </w:pPr>
    <w:rPr>
      <w:rFonts w:ascii="NTTimes/Cyrillic" w:eastAsia="Times New Roman" w:hAnsi="NTTimes/Cyrillic" w:cs="NTTimes/Cyrillic"/>
      <w:sz w:val="26"/>
      <w:szCs w:val="26"/>
    </w:rPr>
  </w:style>
  <w:style w:type="paragraph" w:styleId="a7">
    <w:name w:val="header"/>
    <w:basedOn w:val="a"/>
    <w:link w:val="a8"/>
    <w:rsid w:val="009952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2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текст примечания"/>
    <w:basedOn w:val="a"/>
    <w:rsid w:val="00995205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952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7D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D9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E776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764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77646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76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7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85A15-42E3-4407-AF65-A2B33678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5261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cp:lastModifiedBy>shulakova</cp:lastModifiedBy>
  <cp:revision>3</cp:revision>
  <cp:lastPrinted>2017-04-06T09:28:00Z</cp:lastPrinted>
  <dcterms:created xsi:type="dcterms:W3CDTF">2017-09-15T08:32:00Z</dcterms:created>
  <dcterms:modified xsi:type="dcterms:W3CDTF">2017-09-15T10:40:00Z</dcterms:modified>
</cp:coreProperties>
</file>